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586F" w:rsidRDefault="00D6586F" w:rsidP="00AC60EB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</w:rPr>
      </w:pPr>
    </w:p>
    <w:p w:rsidR="00D6586F" w:rsidRPr="00D8754F" w:rsidRDefault="00D6586F" w:rsidP="00AC60EB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ПОЯСНИТЕЛЬНАЯ ЗАПИ</w:t>
      </w:r>
      <w:r w:rsidRPr="00D8754F">
        <w:rPr>
          <w:rFonts w:ascii="Times New Roman" w:hAnsi="Times New Roman" w:cs="Times New Roman"/>
          <w:b/>
          <w:bCs/>
          <w:sz w:val="24"/>
          <w:szCs w:val="24"/>
        </w:rPr>
        <w:t xml:space="preserve">СКА К ПРОЕКТУ </w:t>
      </w:r>
    </w:p>
    <w:p w:rsidR="00CB1D65" w:rsidRPr="00E7234F" w:rsidRDefault="00CB1D65" w:rsidP="00AC60EB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center"/>
        <w:rPr>
          <w:b/>
          <w:bCs/>
        </w:rPr>
      </w:pPr>
      <w:r>
        <w:rPr>
          <w:rFonts w:ascii="Times New Roman CYR" w:hAnsi="Times New Roman CYR" w:cs="Times New Roman CYR"/>
          <w:b/>
          <w:bCs/>
        </w:rPr>
        <w:t>внесени</w:t>
      </w:r>
      <w:r w:rsidR="00F610EE">
        <w:rPr>
          <w:rFonts w:ascii="Times New Roman CYR" w:hAnsi="Times New Roman CYR" w:cs="Times New Roman CYR"/>
          <w:b/>
          <w:bCs/>
        </w:rPr>
        <w:t>я</w:t>
      </w:r>
      <w:r>
        <w:rPr>
          <w:rFonts w:ascii="Times New Roman CYR" w:hAnsi="Times New Roman CYR" w:cs="Times New Roman CYR"/>
          <w:b/>
          <w:bCs/>
        </w:rPr>
        <w:t xml:space="preserve"> изменений в </w:t>
      </w:r>
      <w:r w:rsidR="00213B80">
        <w:rPr>
          <w:rFonts w:ascii="Times New Roman CYR" w:hAnsi="Times New Roman CYR" w:cs="Times New Roman CYR"/>
          <w:b/>
          <w:bCs/>
        </w:rPr>
        <w:t xml:space="preserve">генеральный </w:t>
      </w:r>
      <w:r w:rsidR="00F50E13">
        <w:rPr>
          <w:rFonts w:ascii="Times New Roman CYR" w:hAnsi="Times New Roman CYR" w:cs="Times New Roman CYR"/>
          <w:b/>
          <w:bCs/>
        </w:rPr>
        <w:t>план городского округа</w:t>
      </w:r>
      <w:r>
        <w:rPr>
          <w:rFonts w:ascii="Times New Roman CYR" w:hAnsi="Times New Roman CYR" w:cs="Times New Roman CYR"/>
          <w:b/>
          <w:bCs/>
        </w:rPr>
        <w:t xml:space="preserve"> </w:t>
      </w:r>
      <w:r w:rsidRPr="00E7234F">
        <w:rPr>
          <w:b/>
          <w:bCs/>
        </w:rPr>
        <w:t>«</w:t>
      </w:r>
      <w:r>
        <w:rPr>
          <w:rFonts w:ascii="Times New Roman CYR" w:hAnsi="Times New Roman CYR" w:cs="Times New Roman CYR"/>
          <w:b/>
          <w:bCs/>
        </w:rPr>
        <w:t>Город Батайск</w:t>
      </w:r>
      <w:r w:rsidRPr="00E7234F">
        <w:rPr>
          <w:b/>
          <w:bCs/>
        </w:rPr>
        <w:t xml:space="preserve">», </w:t>
      </w:r>
    </w:p>
    <w:p w:rsidR="00CB1D65" w:rsidRDefault="009B727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</w:rPr>
      </w:pPr>
      <w:r>
        <w:rPr>
          <w:rFonts w:ascii="Times New Roman CYR" w:hAnsi="Times New Roman CYR" w:cs="Times New Roman CYR"/>
          <w:b/>
          <w:bCs/>
        </w:rPr>
        <w:t>утвержденны</w:t>
      </w:r>
      <w:r w:rsidR="00F50E13">
        <w:rPr>
          <w:rFonts w:ascii="Times New Roman CYR" w:hAnsi="Times New Roman CYR" w:cs="Times New Roman CYR"/>
          <w:b/>
          <w:bCs/>
        </w:rPr>
        <w:t>й</w:t>
      </w:r>
      <w:r w:rsidR="00CB1D65">
        <w:rPr>
          <w:rFonts w:ascii="Times New Roman CYR" w:hAnsi="Times New Roman CYR" w:cs="Times New Roman CYR"/>
          <w:b/>
          <w:bCs/>
        </w:rPr>
        <w:t xml:space="preserve"> решением Батайской городской Думы от </w:t>
      </w:r>
      <w:r w:rsidR="00650C60">
        <w:rPr>
          <w:rFonts w:ascii="Times New Roman CYR" w:hAnsi="Times New Roman CYR" w:cs="Times New Roman CYR"/>
          <w:b/>
          <w:bCs/>
        </w:rPr>
        <w:t>16.12.2020</w:t>
      </w:r>
      <w:r w:rsidR="00CB1D65">
        <w:rPr>
          <w:rFonts w:ascii="Times New Roman CYR" w:hAnsi="Times New Roman CYR" w:cs="Times New Roman CYR"/>
          <w:b/>
          <w:bCs/>
        </w:rPr>
        <w:t xml:space="preserve"> года №</w:t>
      </w:r>
      <w:r w:rsidR="00650C60">
        <w:rPr>
          <w:rFonts w:ascii="Times New Roman CYR" w:hAnsi="Times New Roman CYR" w:cs="Times New Roman CYR"/>
          <w:b/>
          <w:bCs/>
        </w:rPr>
        <w:t xml:space="preserve"> 9</w:t>
      </w:r>
      <w:r w:rsidR="00F50E13">
        <w:rPr>
          <w:rFonts w:ascii="Times New Roman CYR" w:hAnsi="Times New Roman CYR" w:cs="Times New Roman CYR"/>
          <w:b/>
          <w:bCs/>
        </w:rPr>
        <w:t>0</w:t>
      </w:r>
    </w:p>
    <w:p w:rsidR="00CB1D65" w:rsidRDefault="00CB1D65" w:rsidP="00AC60EB">
      <w:pPr>
        <w:shd w:val="clear" w:color="auto" w:fill="FFFFFF" w:themeFill="background1"/>
        <w:spacing w:after="0" w:line="240" w:lineRule="auto"/>
        <w:ind w:right="15"/>
        <w:jc w:val="center"/>
        <w:rPr>
          <w:rFonts w:ascii="Times New Roman CYR" w:hAnsi="Times New Roman CYR" w:cs="Times New Roman CYR"/>
        </w:rPr>
      </w:pPr>
    </w:p>
    <w:p w:rsidR="00DF18A0" w:rsidRPr="00D51A56" w:rsidRDefault="00701EA5" w:rsidP="00AC60EB">
      <w:pPr>
        <w:shd w:val="clear" w:color="auto" w:fill="FFFFFF" w:themeFill="background1"/>
        <w:spacing w:after="0" w:line="315" w:lineRule="atLeast"/>
        <w:ind w:firstLine="708"/>
        <w:jc w:val="both"/>
        <w:textAlignment w:val="baseline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ab/>
      </w:r>
      <w:r w:rsidR="00DF18A0" w:rsidRPr="00936F78">
        <w:rPr>
          <w:rFonts w:ascii="Times New Roman CYR" w:hAnsi="Times New Roman CYR" w:cs="Times New Roman CYR"/>
          <w:sz w:val="24"/>
          <w:szCs w:val="24"/>
        </w:rPr>
        <w:t xml:space="preserve">Проект внесения изменений в </w:t>
      </w:r>
      <w:r w:rsidR="00DF18A0">
        <w:rPr>
          <w:rFonts w:ascii="Times New Roman CYR" w:hAnsi="Times New Roman CYR" w:cs="Times New Roman CYR"/>
          <w:sz w:val="24"/>
          <w:szCs w:val="24"/>
        </w:rPr>
        <w:t xml:space="preserve">генеральный план городского округа </w:t>
      </w:r>
      <w:r w:rsidR="00DF18A0" w:rsidRPr="00936F78">
        <w:rPr>
          <w:rFonts w:ascii="Times New Roman CYR" w:hAnsi="Times New Roman CYR" w:cs="Times New Roman CYR"/>
          <w:sz w:val="24"/>
          <w:szCs w:val="24"/>
        </w:rPr>
        <w:t>"Город Батайск" (далее - Проект), утвержденны</w:t>
      </w:r>
      <w:r w:rsidR="00DF18A0">
        <w:rPr>
          <w:rFonts w:ascii="Times New Roman CYR" w:hAnsi="Times New Roman CYR" w:cs="Times New Roman CYR"/>
          <w:sz w:val="24"/>
          <w:szCs w:val="24"/>
        </w:rPr>
        <w:t xml:space="preserve">й </w:t>
      </w:r>
      <w:r w:rsidR="00DF18A0" w:rsidRPr="00936F78">
        <w:rPr>
          <w:rFonts w:ascii="Times New Roman CYR" w:hAnsi="Times New Roman CYR" w:cs="Times New Roman CYR"/>
          <w:sz w:val="24"/>
          <w:szCs w:val="24"/>
        </w:rPr>
        <w:t>решением Батайской городской Думы от 16.12.2020 № 9</w:t>
      </w:r>
      <w:r w:rsidR="00DF18A0">
        <w:rPr>
          <w:rFonts w:ascii="Times New Roman CYR" w:hAnsi="Times New Roman CYR" w:cs="Times New Roman CYR"/>
          <w:sz w:val="24"/>
          <w:szCs w:val="24"/>
        </w:rPr>
        <w:t>0</w:t>
      </w:r>
      <w:r w:rsidR="00DF18A0" w:rsidRPr="00936F78">
        <w:rPr>
          <w:rFonts w:ascii="Times New Roman CYR" w:hAnsi="Times New Roman CYR" w:cs="Times New Roman CYR"/>
          <w:sz w:val="24"/>
          <w:szCs w:val="24"/>
        </w:rPr>
        <w:t xml:space="preserve">, разработан на основании постановления Администрации города Батайска </w:t>
      </w:r>
      <w:r w:rsidR="00DF18A0" w:rsidRPr="004319D4">
        <w:rPr>
          <w:rFonts w:ascii="Times New Roman CYR" w:hAnsi="Times New Roman CYR" w:cs="Times New Roman CYR"/>
          <w:sz w:val="24"/>
          <w:szCs w:val="24"/>
        </w:rPr>
        <w:t xml:space="preserve">от </w:t>
      </w:r>
      <w:r w:rsidR="00DF18A0">
        <w:rPr>
          <w:rFonts w:ascii="Times New Roman" w:hAnsi="Times New Roman" w:cs="Times New Roman"/>
          <w:sz w:val="24"/>
          <w:szCs w:val="24"/>
        </w:rPr>
        <w:t>15.12</w:t>
      </w:r>
      <w:r w:rsidR="00DF18A0" w:rsidRPr="00785AE4">
        <w:rPr>
          <w:rFonts w:ascii="Times New Roman" w:hAnsi="Times New Roman" w:cs="Times New Roman"/>
          <w:sz w:val="24"/>
          <w:szCs w:val="24"/>
        </w:rPr>
        <w:t>.20</w:t>
      </w:r>
      <w:r w:rsidR="00DF18A0">
        <w:rPr>
          <w:rFonts w:ascii="Times New Roman" w:hAnsi="Times New Roman" w:cs="Times New Roman"/>
          <w:sz w:val="24"/>
          <w:szCs w:val="24"/>
        </w:rPr>
        <w:t xml:space="preserve">21 </w:t>
      </w:r>
      <w:r w:rsidR="00DF18A0" w:rsidRPr="00785AE4">
        <w:rPr>
          <w:rFonts w:ascii="Times New Roman" w:hAnsi="Times New Roman" w:cs="Times New Roman"/>
          <w:sz w:val="24"/>
          <w:szCs w:val="24"/>
        </w:rPr>
        <w:t>№</w:t>
      </w:r>
      <w:r w:rsidR="00DF18A0">
        <w:rPr>
          <w:rFonts w:ascii="Times New Roman" w:hAnsi="Times New Roman" w:cs="Times New Roman"/>
          <w:sz w:val="24"/>
          <w:szCs w:val="24"/>
        </w:rPr>
        <w:t xml:space="preserve"> 2619</w:t>
      </w:r>
      <w:r w:rsidR="00DF18A0">
        <w:rPr>
          <w:sz w:val="28"/>
          <w:szCs w:val="28"/>
        </w:rPr>
        <w:t xml:space="preserve"> </w:t>
      </w:r>
      <w:r w:rsidR="00DF18A0" w:rsidRPr="004319D4">
        <w:rPr>
          <w:rFonts w:ascii="Times New Roman" w:hAnsi="Times New Roman" w:cs="Times New Roman"/>
          <w:sz w:val="24"/>
          <w:szCs w:val="24"/>
        </w:rPr>
        <w:t>"</w:t>
      </w:r>
      <w:r w:rsidR="00DF18A0">
        <w:rPr>
          <w:rFonts w:ascii="Times New Roman" w:eastAsia="Times New Roman" w:hAnsi="Times New Roman" w:cs="Times New Roman"/>
          <w:sz w:val="24"/>
          <w:szCs w:val="24"/>
        </w:rPr>
        <w:t xml:space="preserve">О подготовке проекта </w:t>
      </w:r>
      <w:r w:rsidR="00DF18A0" w:rsidRPr="004319D4">
        <w:rPr>
          <w:rFonts w:ascii="Times New Roman" w:eastAsia="Times New Roman" w:hAnsi="Times New Roman" w:cs="Times New Roman"/>
          <w:sz w:val="24"/>
          <w:szCs w:val="24"/>
        </w:rPr>
        <w:t>внесени</w:t>
      </w:r>
      <w:r w:rsidR="00DF18A0">
        <w:rPr>
          <w:rFonts w:ascii="Times New Roman" w:eastAsia="Times New Roman" w:hAnsi="Times New Roman" w:cs="Times New Roman"/>
          <w:sz w:val="24"/>
          <w:szCs w:val="24"/>
        </w:rPr>
        <w:t>я</w:t>
      </w:r>
      <w:r w:rsidR="00DF18A0" w:rsidRPr="004319D4">
        <w:rPr>
          <w:rFonts w:ascii="Times New Roman" w:eastAsia="Times New Roman" w:hAnsi="Times New Roman" w:cs="Times New Roman"/>
          <w:sz w:val="24"/>
          <w:szCs w:val="24"/>
        </w:rPr>
        <w:t xml:space="preserve"> изменений</w:t>
      </w:r>
      <w:r w:rsidR="00DF18A0">
        <w:rPr>
          <w:rFonts w:ascii="Times New Roman" w:hAnsi="Times New Roman" w:cs="Times New Roman"/>
          <w:sz w:val="24"/>
          <w:szCs w:val="24"/>
        </w:rPr>
        <w:t xml:space="preserve"> </w:t>
      </w:r>
      <w:r w:rsidR="00DF18A0">
        <w:rPr>
          <w:rFonts w:ascii="Times New Roman" w:eastAsia="Times New Roman" w:hAnsi="Times New Roman" w:cs="Times New Roman"/>
          <w:sz w:val="24"/>
          <w:szCs w:val="24"/>
        </w:rPr>
        <w:t>в генеральный план городского округа</w:t>
      </w:r>
      <w:r w:rsidR="00DF18A0" w:rsidRPr="004319D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18A0">
        <w:rPr>
          <w:rFonts w:ascii="Times New Roman" w:eastAsia="Times New Roman" w:hAnsi="Times New Roman" w:cs="Times New Roman"/>
          <w:sz w:val="24"/>
          <w:szCs w:val="24"/>
        </w:rPr>
        <w:t>"</w:t>
      </w:r>
      <w:r w:rsidR="00DF18A0" w:rsidRPr="004319D4">
        <w:rPr>
          <w:rFonts w:ascii="Times New Roman" w:eastAsia="Times New Roman" w:hAnsi="Times New Roman" w:cs="Times New Roman"/>
          <w:sz w:val="24"/>
          <w:szCs w:val="24"/>
        </w:rPr>
        <w:t>Город Батайск</w:t>
      </w:r>
      <w:r w:rsidR="00DF18A0">
        <w:rPr>
          <w:rFonts w:ascii="Times New Roman" w:eastAsia="Times New Roman" w:hAnsi="Times New Roman" w:cs="Times New Roman"/>
          <w:sz w:val="24"/>
          <w:szCs w:val="24"/>
        </w:rPr>
        <w:t>", утвержденны1й решением Батайской городской Думы от 16.12.2020 № 90»</w:t>
      </w:r>
      <w:r w:rsidR="00DF18A0" w:rsidRPr="00936F78">
        <w:rPr>
          <w:rFonts w:ascii="Times New Roman" w:eastAsia="Times New Roman" w:hAnsi="Times New Roman" w:cs="Times New Roman"/>
          <w:sz w:val="24"/>
          <w:szCs w:val="24"/>
        </w:rPr>
        <w:t xml:space="preserve"> (опубликовано </w:t>
      </w:r>
      <w:r w:rsidR="00DF18A0" w:rsidRPr="00936F78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DF18A0" w:rsidRPr="00936F78">
        <w:rPr>
          <w:rFonts w:ascii="Times New Roman" w:hAnsi="Times New Roman" w:cs="Times New Roman"/>
          <w:sz w:val="24"/>
          <w:szCs w:val="24"/>
        </w:rPr>
        <w:t xml:space="preserve">  информационном бюллетене Администрации города Батайска - «Батайск официальный» № </w:t>
      </w:r>
      <w:r w:rsidR="00DF18A0">
        <w:rPr>
          <w:rFonts w:ascii="Times New Roman" w:hAnsi="Times New Roman" w:cs="Times New Roman"/>
          <w:sz w:val="24"/>
          <w:szCs w:val="24"/>
        </w:rPr>
        <w:t>87</w:t>
      </w:r>
      <w:r w:rsidR="00DF18A0" w:rsidRPr="00936F78">
        <w:rPr>
          <w:rFonts w:ascii="Times New Roman" w:hAnsi="Times New Roman" w:cs="Times New Roman"/>
          <w:sz w:val="24"/>
          <w:szCs w:val="24"/>
        </w:rPr>
        <w:t xml:space="preserve"> от </w:t>
      </w:r>
      <w:r w:rsidR="00DF18A0">
        <w:rPr>
          <w:rFonts w:ascii="Times New Roman" w:hAnsi="Times New Roman" w:cs="Times New Roman"/>
          <w:sz w:val="24"/>
          <w:szCs w:val="24"/>
        </w:rPr>
        <w:t>17.12</w:t>
      </w:r>
      <w:r w:rsidR="00DF18A0" w:rsidRPr="00936F78">
        <w:rPr>
          <w:rFonts w:ascii="Times New Roman" w:hAnsi="Times New Roman" w:cs="Times New Roman"/>
          <w:sz w:val="24"/>
          <w:szCs w:val="24"/>
        </w:rPr>
        <w:t>.2021)</w:t>
      </w:r>
      <w:r w:rsidR="00DF18A0" w:rsidRPr="00936F78">
        <w:rPr>
          <w:rFonts w:ascii="Times New Roman" w:eastAsia="Times New Roman" w:hAnsi="Times New Roman" w:cs="Times New Roman"/>
          <w:sz w:val="24"/>
          <w:szCs w:val="24"/>
        </w:rPr>
        <w:t>.</w:t>
      </w:r>
      <w:r w:rsidR="00DF18A0" w:rsidRPr="00936F78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DF18A0" w:rsidRPr="00936F78">
        <w:rPr>
          <w:rFonts w:ascii="Times New Roman" w:hAnsi="Times New Roman"/>
          <w:spacing w:val="2"/>
          <w:sz w:val="24"/>
          <w:szCs w:val="24"/>
        </w:rPr>
        <w:t xml:space="preserve">Проект разработан с внесением изменений как в текстовую, так и графическую часть, с учетом обращений, поступивших </w:t>
      </w:r>
      <w:r w:rsidR="00DF18A0">
        <w:rPr>
          <w:rFonts w:ascii="Times New Roman" w:hAnsi="Times New Roman"/>
          <w:spacing w:val="2"/>
          <w:sz w:val="24"/>
          <w:szCs w:val="24"/>
        </w:rPr>
        <w:t>в комиссию по землепользованию и застройке муниципального образования «Город Батайск»</w:t>
      </w:r>
      <w:r w:rsidR="00DF18A0" w:rsidRPr="00936F78">
        <w:rPr>
          <w:rFonts w:ascii="Times New Roman" w:hAnsi="Times New Roman"/>
          <w:spacing w:val="2"/>
          <w:sz w:val="24"/>
          <w:szCs w:val="24"/>
        </w:rPr>
        <w:t xml:space="preserve">. </w:t>
      </w:r>
      <w:r w:rsidR="00DF18A0">
        <w:rPr>
          <w:rFonts w:ascii="Times New Roman" w:hAnsi="Times New Roman"/>
          <w:spacing w:val="2"/>
          <w:sz w:val="24"/>
          <w:szCs w:val="24"/>
        </w:rPr>
        <w:t xml:space="preserve">Проект разработан в соответствии с муниципальным контрактом </w:t>
      </w:r>
      <w:r w:rsidR="00DF18A0" w:rsidRPr="00936F78">
        <w:rPr>
          <w:rFonts w:ascii="Times New Roman" w:hAnsi="Times New Roman"/>
          <w:spacing w:val="2"/>
          <w:sz w:val="24"/>
          <w:szCs w:val="24"/>
        </w:rPr>
        <w:t>специализированной организацией ОО</w:t>
      </w:r>
      <w:r w:rsidR="00DF18A0">
        <w:rPr>
          <w:rFonts w:ascii="Times New Roman" w:hAnsi="Times New Roman"/>
          <w:spacing w:val="2"/>
          <w:sz w:val="24"/>
          <w:szCs w:val="24"/>
        </w:rPr>
        <w:t>О «Гео-Дон»</w:t>
      </w:r>
      <w:r w:rsidR="00DF18A0" w:rsidRPr="00936F78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:rsidR="00C4159D" w:rsidRDefault="008D427B" w:rsidP="00AC60EB">
      <w:pPr>
        <w:shd w:val="clear" w:color="auto" w:fill="FFFFFF" w:themeFill="background1"/>
        <w:tabs>
          <w:tab w:val="left" w:pos="567"/>
        </w:tabs>
        <w:spacing w:line="32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DF18A0" w:rsidRPr="00122990">
        <w:rPr>
          <w:rFonts w:ascii="Times New Roman" w:hAnsi="Times New Roman" w:cs="Times New Roman"/>
          <w:sz w:val="24"/>
          <w:szCs w:val="24"/>
        </w:rPr>
        <w:t>Постановлением Батайской городской Думы от 11.05.2022 № 4</w:t>
      </w:r>
      <w:r w:rsidR="00DF18A0">
        <w:rPr>
          <w:rFonts w:ascii="Times New Roman" w:hAnsi="Times New Roman" w:cs="Times New Roman"/>
          <w:sz w:val="24"/>
          <w:szCs w:val="24"/>
        </w:rPr>
        <w:t>0</w:t>
      </w:r>
      <w:r w:rsidR="00DF18A0" w:rsidRPr="00122990">
        <w:rPr>
          <w:rFonts w:ascii="Times New Roman" w:hAnsi="Times New Roman" w:cs="Times New Roman"/>
          <w:sz w:val="24"/>
          <w:szCs w:val="24"/>
        </w:rPr>
        <w:t xml:space="preserve"> "О проведении общественных обсуждений по проекту внесения изменений в </w:t>
      </w:r>
      <w:r w:rsidR="00DF18A0">
        <w:rPr>
          <w:rFonts w:ascii="Times New Roman" w:hAnsi="Times New Roman" w:cs="Times New Roman"/>
          <w:sz w:val="24"/>
          <w:szCs w:val="24"/>
        </w:rPr>
        <w:t>генеральный план городского округа</w:t>
      </w:r>
      <w:r w:rsidR="00DF18A0" w:rsidRPr="00122990">
        <w:rPr>
          <w:rFonts w:ascii="Times New Roman" w:hAnsi="Times New Roman" w:cs="Times New Roman"/>
          <w:sz w:val="24"/>
          <w:szCs w:val="24"/>
        </w:rPr>
        <w:t xml:space="preserve"> "Город Батайск" были назначены общественные обсуждения на официальном сайте Администрации города Батайска в сети "Интернет" (http://www.батайск-официальный.рф/), в следующем разделе: </w:t>
      </w:r>
      <w:r w:rsidR="00E15B01">
        <w:rPr>
          <w:rFonts w:ascii="Times New Roman" w:hAnsi="Times New Roman" w:cs="Times New Roman"/>
          <w:sz w:val="24"/>
          <w:szCs w:val="24"/>
        </w:rPr>
        <w:t xml:space="preserve">деятельность </w:t>
      </w:r>
      <w:r w:rsidR="00DF18A0" w:rsidRPr="00122990">
        <w:rPr>
          <w:rFonts w:ascii="Times New Roman" w:hAnsi="Times New Roman" w:cs="Times New Roman"/>
          <w:sz w:val="24"/>
          <w:szCs w:val="24"/>
        </w:rPr>
        <w:t xml:space="preserve">- </w:t>
      </w:r>
      <w:r w:rsidR="00E15B01">
        <w:rPr>
          <w:rFonts w:ascii="Times New Roman" w:hAnsi="Times New Roman" w:cs="Times New Roman"/>
          <w:sz w:val="24"/>
          <w:szCs w:val="24"/>
        </w:rPr>
        <w:t>градостроительство</w:t>
      </w:r>
      <w:r w:rsidR="00DF18A0" w:rsidRPr="00122990">
        <w:rPr>
          <w:rFonts w:ascii="Times New Roman" w:hAnsi="Times New Roman" w:cs="Times New Roman"/>
          <w:sz w:val="24"/>
          <w:szCs w:val="24"/>
        </w:rPr>
        <w:t xml:space="preserve"> - общественные обсуждения</w:t>
      </w:r>
      <w:r w:rsidR="00E15B01">
        <w:rPr>
          <w:rFonts w:ascii="Times New Roman" w:hAnsi="Times New Roman" w:cs="Times New Roman"/>
          <w:sz w:val="24"/>
          <w:szCs w:val="24"/>
        </w:rPr>
        <w:t xml:space="preserve">. </w:t>
      </w:r>
      <w:r w:rsidR="00DF18A0" w:rsidRPr="00122990">
        <w:rPr>
          <w:rFonts w:ascii="Times New Roman" w:hAnsi="Times New Roman" w:cs="Times New Roman"/>
          <w:sz w:val="24"/>
          <w:szCs w:val="24"/>
        </w:rPr>
        <w:t xml:space="preserve">Предложения и замечания по </w:t>
      </w:r>
      <w:r w:rsidR="001F7E63">
        <w:rPr>
          <w:rFonts w:ascii="Times New Roman" w:hAnsi="Times New Roman" w:cs="Times New Roman"/>
          <w:sz w:val="24"/>
          <w:szCs w:val="24"/>
        </w:rPr>
        <w:t>Проекту</w:t>
      </w:r>
      <w:r w:rsidR="00DF18A0" w:rsidRPr="00122990">
        <w:rPr>
          <w:rFonts w:ascii="Times New Roman" w:hAnsi="Times New Roman" w:cs="Times New Roman"/>
          <w:sz w:val="24"/>
          <w:szCs w:val="24"/>
        </w:rPr>
        <w:t>, принимались комиссией по землепользованию и застройке с 20.05.2022 по 03.06.2022.</w:t>
      </w:r>
      <w:r w:rsidR="00DF18A0">
        <w:rPr>
          <w:rFonts w:ascii="Times New Roman" w:hAnsi="Times New Roman" w:cs="Times New Roman"/>
          <w:sz w:val="24"/>
          <w:szCs w:val="24"/>
        </w:rPr>
        <w:t xml:space="preserve"> </w:t>
      </w:r>
      <w:r w:rsidR="00DF18A0" w:rsidRPr="00122990">
        <w:rPr>
          <w:rFonts w:ascii="Times New Roman" w:hAnsi="Times New Roman" w:cs="Times New Roman"/>
          <w:sz w:val="24"/>
          <w:szCs w:val="24"/>
        </w:rPr>
        <w:t>По результатам общественных обсуждений Комиссией по землепользованию и застройке муниципального образования "Город Батайск" подготовлены протокол от 07.06.2022 и заключение от 09.06.2022 по вышеуказанному проекту.</w:t>
      </w:r>
      <w:r w:rsidR="00DF18A0">
        <w:rPr>
          <w:rFonts w:ascii="Times New Roman" w:hAnsi="Times New Roman" w:cs="Times New Roman"/>
          <w:sz w:val="24"/>
          <w:szCs w:val="24"/>
        </w:rPr>
        <w:t xml:space="preserve"> </w:t>
      </w:r>
      <w:r w:rsidR="001F7E63">
        <w:rPr>
          <w:rFonts w:ascii="Times New Roman" w:hAnsi="Times New Roman" w:cs="Times New Roman"/>
          <w:sz w:val="24"/>
          <w:szCs w:val="24"/>
        </w:rPr>
        <w:t xml:space="preserve">В соответствии </w:t>
      </w:r>
      <w:r w:rsidR="009E75E5">
        <w:rPr>
          <w:rFonts w:ascii="Times New Roman" w:hAnsi="Times New Roman" w:cs="Times New Roman"/>
          <w:sz w:val="24"/>
          <w:szCs w:val="24"/>
        </w:rPr>
        <w:t>со статьей 25 Градостроительного кодекса РФ</w:t>
      </w:r>
      <w:r w:rsidR="001F7E63">
        <w:rPr>
          <w:rFonts w:ascii="Times New Roman" w:hAnsi="Times New Roman" w:cs="Times New Roman"/>
          <w:sz w:val="24"/>
          <w:szCs w:val="24"/>
        </w:rPr>
        <w:t xml:space="preserve">, Проект 12.05.2022 был размещен в Федеральной государственной информационной системе территориального планирования (ФГИС ТП) и направлен на согласование </w:t>
      </w:r>
      <w:r w:rsidR="0085477B">
        <w:rPr>
          <w:rFonts w:ascii="Times New Roman" w:hAnsi="Times New Roman" w:cs="Times New Roman"/>
          <w:sz w:val="24"/>
          <w:szCs w:val="24"/>
        </w:rPr>
        <w:t xml:space="preserve">в Правительство Ростовской области. По результатам рассмотрения Проекта </w:t>
      </w:r>
      <w:r w:rsidR="00A3058A">
        <w:rPr>
          <w:rFonts w:ascii="Times New Roman" w:hAnsi="Times New Roman" w:cs="Times New Roman"/>
          <w:sz w:val="24"/>
          <w:szCs w:val="24"/>
        </w:rPr>
        <w:t xml:space="preserve">были получены замечания от </w:t>
      </w:r>
      <w:r w:rsidR="009E75E5" w:rsidRPr="009E75E5">
        <w:rPr>
          <w:rFonts w:ascii="Times New Roman" w:eastAsia="Times New Roman" w:hAnsi="Times New Roman" w:cs="Times New Roman"/>
          <w:sz w:val="24"/>
          <w:szCs w:val="24"/>
        </w:rPr>
        <w:t>министерства природных ресурсов и экологии Ростовской области и комитета по охране объектов культурного наследия Ростовской о</w:t>
      </w:r>
      <w:r w:rsidR="009E75E5">
        <w:rPr>
          <w:rFonts w:ascii="Times New Roman" w:hAnsi="Times New Roman" w:cs="Times New Roman"/>
          <w:sz w:val="24"/>
          <w:szCs w:val="24"/>
        </w:rPr>
        <w:t>бласти.</w:t>
      </w:r>
      <w:r w:rsidR="00372309" w:rsidRPr="00372309">
        <w:t xml:space="preserve"> </w:t>
      </w:r>
      <w:r w:rsidR="00372309" w:rsidRPr="00372309">
        <w:rPr>
          <w:rFonts w:ascii="Times New Roman" w:eastAsia="Times New Roman" w:hAnsi="Times New Roman" w:cs="Times New Roman"/>
          <w:sz w:val="24"/>
          <w:szCs w:val="24"/>
        </w:rPr>
        <w:t>Проект доработан ООО «Гео-Дон» в соответствии с представленными замечаниями министерства природных ресурсов и экологии Ростовской области и комитета по охране объектов культурного наследия Ростовской области</w:t>
      </w:r>
      <w:r w:rsidR="00372309">
        <w:rPr>
          <w:rFonts w:ascii="Times New Roman" w:hAnsi="Times New Roman" w:cs="Times New Roman"/>
          <w:sz w:val="24"/>
          <w:szCs w:val="24"/>
        </w:rPr>
        <w:t xml:space="preserve">. После доработки Проект, в соответствии со ст. 25 Градостроительного кодекса, был представлен на согласование </w:t>
      </w:r>
      <w:r w:rsidR="00372309" w:rsidRPr="00372309">
        <w:rPr>
          <w:rFonts w:ascii="Times New Roman" w:eastAsia="Times New Roman" w:hAnsi="Times New Roman" w:cs="Times New Roman"/>
          <w:bCs/>
          <w:sz w:val="24"/>
          <w:szCs w:val="24"/>
        </w:rPr>
        <w:t xml:space="preserve">согласительной комиссии </w:t>
      </w:r>
      <w:r w:rsidR="00372309" w:rsidRPr="00372309">
        <w:rPr>
          <w:rFonts w:ascii="Times New Roman" w:eastAsia="Times New Roman" w:hAnsi="Times New Roman" w:cs="Times New Roman"/>
          <w:spacing w:val="-1"/>
          <w:sz w:val="24"/>
          <w:szCs w:val="24"/>
        </w:rPr>
        <w:t>по урегулированию разногласий по проекту внесения изменений в генеральный план городского округа «Город Батайск»</w:t>
      </w:r>
      <w:r w:rsidR="00372309">
        <w:rPr>
          <w:rFonts w:ascii="Times New Roman" w:hAnsi="Times New Roman" w:cs="Times New Roman"/>
          <w:spacing w:val="-1"/>
          <w:sz w:val="24"/>
          <w:szCs w:val="24"/>
        </w:rPr>
        <w:t xml:space="preserve">. </w:t>
      </w:r>
      <w:r w:rsidR="006B7485">
        <w:rPr>
          <w:rFonts w:ascii="Times New Roman" w:hAnsi="Times New Roman" w:cs="Times New Roman"/>
          <w:spacing w:val="-1"/>
          <w:sz w:val="24"/>
          <w:szCs w:val="24"/>
        </w:rPr>
        <w:t xml:space="preserve">По результатам рассмотрения 08.07.2022 согласительная комиссия приняла решение о согласовании Проекта с внесенными изменениями и </w:t>
      </w:r>
      <w:r w:rsidR="00271662">
        <w:rPr>
          <w:rFonts w:ascii="Times New Roman" w:hAnsi="Times New Roman" w:cs="Times New Roman"/>
          <w:spacing w:val="-1"/>
          <w:sz w:val="24"/>
          <w:szCs w:val="24"/>
        </w:rPr>
        <w:t xml:space="preserve">направлении </w:t>
      </w:r>
      <w:r w:rsidR="00271662" w:rsidRPr="00271662">
        <w:rPr>
          <w:rFonts w:ascii="Times New Roman" w:eastAsia="Times New Roman" w:hAnsi="Times New Roman" w:cs="Times New Roman"/>
          <w:sz w:val="24"/>
          <w:szCs w:val="24"/>
        </w:rPr>
        <w:t>главе Администрации города Батайска согласованн</w:t>
      </w:r>
      <w:r w:rsidR="00271662">
        <w:rPr>
          <w:rFonts w:ascii="Times New Roman" w:hAnsi="Times New Roman" w:cs="Times New Roman"/>
          <w:sz w:val="24"/>
          <w:szCs w:val="24"/>
        </w:rPr>
        <w:t>ого П</w:t>
      </w:r>
      <w:r w:rsidR="00271662" w:rsidRPr="00271662">
        <w:rPr>
          <w:rFonts w:ascii="Times New Roman" w:eastAsia="Times New Roman" w:hAnsi="Times New Roman" w:cs="Times New Roman"/>
          <w:sz w:val="24"/>
          <w:szCs w:val="24"/>
        </w:rPr>
        <w:t>роект</w:t>
      </w:r>
      <w:r w:rsidR="00271662">
        <w:rPr>
          <w:rFonts w:ascii="Times New Roman" w:hAnsi="Times New Roman" w:cs="Times New Roman"/>
          <w:sz w:val="24"/>
          <w:szCs w:val="24"/>
        </w:rPr>
        <w:t>а</w:t>
      </w:r>
      <w:r w:rsidR="00271662" w:rsidRPr="002716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71662" w:rsidRPr="00271662">
        <w:rPr>
          <w:rFonts w:ascii="Times New Roman" w:eastAsia="Times New Roman" w:hAnsi="Times New Roman" w:cs="Times New Roman"/>
          <w:spacing w:val="-1"/>
          <w:sz w:val="24"/>
          <w:szCs w:val="24"/>
        </w:rPr>
        <w:t>для принятия решения о направлении проекта в Батайскую городскую Думу</w:t>
      </w:r>
      <w:r w:rsidR="00271662" w:rsidRPr="00271662">
        <w:rPr>
          <w:rFonts w:ascii="Times New Roman" w:eastAsia="Times New Roman" w:hAnsi="Times New Roman" w:cs="Times New Roman"/>
          <w:sz w:val="24"/>
          <w:szCs w:val="24"/>
        </w:rPr>
        <w:t>.</w:t>
      </w:r>
      <w:r w:rsidR="00271662">
        <w:rPr>
          <w:rFonts w:ascii="Times New Roman" w:hAnsi="Times New Roman" w:cs="Times New Roman"/>
          <w:sz w:val="24"/>
          <w:szCs w:val="24"/>
        </w:rPr>
        <w:t xml:space="preserve"> </w:t>
      </w:r>
      <w:r w:rsidR="00DF18A0">
        <w:rPr>
          <w:rFonts w:ascii="Times New Roman" w:hAnsi="Times New Roman" w:cs="Times New Roman"/>
          <w:sz w:val="24"/>
          <w:szCs w:val="24"/>
        </w:rPr>
        <w:t xml:space="preserve">Постановлением Администрации города Батайска принято решение о направлении </w:t>
      </w:r>
      <w:r w:rsidR="00271662">
        <w:rPr>
          <w:rFonts w:ascii="Times New Roman" w:hAnsi="Times New Roman" w:cs="Times New Roman"/>
          <w:sz w:val="24"/>
          <w:szCs w:val="24"/>
        </w:rPr>
        <w:t xml:space="preserve">данного </w:t>
      </w:r>
      <w:r w:rsidR="00DF18A0">
        <w:rPr>
          <w:rFonts w:ascii="Times New Roman" w:hAnsi="Times New Roman" w:cs="Times New Roman"/>
          <w:sz w:val="24"/>
          <w:szCs w:val="24"/>
        </w:rPr>
        <w:t>Проекта в Батайскую городскую Думу для рассмотрения.</w:t>
      </w:r>
    </w:p>
    <w:p w:rsidR="00E8193C" w:rsidRDefault="00E8193C" w:rsidP="00AC60EB">
      <w:pPr>
        <w:shd w:val="clear" w:color="auto" w:fill="FFFFFF" w:themeFill="background1"/>
        <w:tabs>
          <w:tab w:val="left" w:pos="567"/>
        </w:tabs>
        <w:spacing w:line="320" w:lineRule="atLeast"/>
        <w:jc w:val="both"/>
        <w:rPr>
          <w:rFonts w:ascii="Times New Roman" w:hAnsi="Times New Roman" w:cs="Times New Roman"/>
          <w:sz w:val="24"/>
          <w:szCs w:val="24"/>
        </w:rPr>
        <w:sectPr w:rsidR="00E8193C" w:rsidSect="00E8193C">
          <w:footerReference w:type="default" r:id="rId8"/>
          <w:footerReference w:type="first" r:id="rId9"/>
          <w:pgSz w:w="11906" w:h="16838" w:code="9"/>
          <w:pgMar w:top="822" w:right="567" w:bottom="992" w:left="1134" w:header="709" w:footer="709" w:gutter="0"/>
          <w:cols w:space="708"/>
          <w:titlePg/>
          <w:docGrid w:linePitch="360"/>
        </w:sectPr>
      </w:pPr>
    </w:p>
    <w:p w:rsidR="00396AD7" w:rsidRDefault="00396AD7" w:rsidP="00AC60EB">
      <w:pPr>
        <w:shd w:val="clear" w:color="auto" w:fill="FFFFFF" w:themeFill="background1"/>
        <w:tabs>
          <w:tab w:val="left" w:pos="567"/>
        </w:tabs>
        <w:spacing w:line="32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Проектом предполагаются следующие изменения:</w:t>
      </w:r>
    </w:p>
    <w:p w:rsidR="0066494F" w:rsidRPr="0009449C" w:rsidRDefault="0066494F" w:rsidP="00AC60EB">
      <w:pPr>
        <w:shd w:val="clear" w:color="auto" w:fill="FFFFFF" w:themeFill="background1"/>
        <w:tabs>
          <w:tab w:val="left" w:pos="567"/>
        </w:tabs>
        <w:spacing w:line="32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DA34EB" w:rsidRDefault="00542D85" w:rsidP="00AC60EB">
      <w:pPr>
        <w:pStyle w:val="af"/>
        <w:shd w:val="clear" w:color="auto" w:fill="FFFFFF" w:themeFill="background1"/>
        <w:rPr>
          <w:lang w:val="ru-RU"/>
        </w:rPr>
      </w:pPr>
      <w:r w:rsidRPr="00DA34EB">
        <w:rPr>
          <w:rFonts w:ascii="Times New Roman CYR" w:hAnsi="Times New Roman CYR" w:cs="Times New Roman CYR"/>
          <w:b/>
          <w:lang w:val="ru-RU"/>
        </w:rPr>
        <w:t>1</w:t>
      </w:r>
      <w:r w:rsidRPr="00DA34EB">
        <w:rPr>
          <w:rFonts w:ascii="Times New Roman CYR" w:hAnsi="Times New Roman CYR" w:cs="Times New Roman CYR"/>
          <w:lang w:val="ru-RU"/>
        </w:rPr>
        <w:t xml:space="preserve">. Внести в текстовую часть </w:t>
      </w:r>
      <w:r w:rsidR="00DA34EB" w:rsidRPr="00DA34EB">
        <w:rPr>
          <w:lang w:val="ru-RU"/>
        </w:rPr>
        <w:t xml:space="preserve">Том 1 </w:t>
      </w:r>
      <w:r w:rsidR="00DA34EB">
        <w:rPr>
          <w:lang w:val="ru-RU"/>
        </w:rPr>
        <w:t>"</w:t>
      </w:r>
      <w:r w:rsidR="00DA34EB" w:rsidRPr="00DA34EB">
        <w:rPr>
          <w:lang w:val="ru-RU"/>
        </w:rPr>
        <w:t>Положение о территориальном планировании</w:t>
      </w:r>
      <w:r w:rsidR="00DA34EB">
        <w:rPr>
          <w:lang w:val="ru-RU"/>
        </w:rPr>
        <w:t>" следующие изменения:</w:t>
      </w:r>
      <w:r w:rsidR="006A277E">
        <w:rPr>
          <w:lang w:val="ru-RU"/>
        </w:rPr>
        <w:t xml:space="preserve"> </w:t>
      </w:r>
    </w:p>
    <w:p w:rsidR="006A277E" w:rsidRDefault="006A277E" w:rsidP="00AC60EB">
      <w:pPr>
        <w:pStyle w:val="af"/>
        <w:shd w:val="clear" w:color="auto" w:fill="FFFFFF" w:themeFill="background1"/>
        <w:rPr>
          <w:lang w:val="ru-RU"/>
        </w:rPr>
      </w:pPr>
    </w:p>
    <w:p w:rsidR="008C0B72" w:rsidRPr="00BE00D4" w:rsidRDefault="00BE00D4" w:rsidP="008C0B72">
      <w:pPr>
        <w:widowControl w:val="0"/>
        <w:shd w:val="clear" w:color="auto" w:fill="FFFFFF" w:themeFill="background1"/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ar-SA" w:bidi="en-US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DA34EB" w:rsidRDefault="008C0B72" w:rsidP="00AC60EB">
      <w:pPr>
        <w:widowControl w:val="0"/>
        <w:shd w:val="clear" w:color="auto" w:fill="FFFFFF" w:themeFill="background1"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 w:bidi="en-US"/>
        </w:rPr>
      </w:pPr>
      <w:r>
        <w:rPr>
          <w:rFonts w:ascii="Times New Roman" w:hAnsi="Times New Roman" w:cs="Times New Roman"/>
          <w:b/>
          <w:sz w:val="24"/>
          <w:szCs w:val="24"/>
          <w:lang w:eastAsia="ar-SA" w:bidi="en-US"/>
        </w:rPr>
        <w:t>а</w:t>
      </w:r>
      <w:r w:rsidR="00BE00D4" w:rsidRPr="00BE00D4">
        <w:rPr>
          <w:rFonts w:ascii="Times New Roman" w:hAnsi="Times New Roman" w:cs="Times New Roman"/>
          <w:b/>
          <w:sz w:val="24"/>
          <w:szCs w:val="24"/>
          <w:lang w:eastAsia="ar-SA" w:bidi="en-US"/>
        </w:rPr>
        <w:t>)</w:t>
      </w:r>
      <w:r w:rsidR="00BE00D4">
        <w:rPr>
          <w:rFonts w:ascii="Times New Roman" w:hAnsi="Times New Roman" w:cs="Times New Roman"/>
          <w:sz w:val="24"/>
          <w:szCs w:val="24"/>
          <w:lang w:eastAsia="ar-SA" w:bidi="en-US"/>
        </w:rPr>
        <w:t xml:space="preserve"> </w:t>
      </w:r>
      <w:r w:rsidR="00BE00D4" w:rsidRPr="00BE00D4">
        <w:rPr>
          <w:rFonts w:ascii="Times New Roman" w:hAnsi="Times New Roman" w:cs="Times New Roman"/>
          <w:sz w:val="24"/>
          <w:szCs w:val="24"/>
        </w:rPr>
        <w:t>В связи с изменением границ функциональных зон внес</w:t>
      </w:r>
      <w:r w:rsidR="0006426A">
        <w:rPr>
          <w:rFonts w:ascii="Times New Roman" w:hAnsi="Times New Roman" w:cs="Times New Roman"/>
          <w:sz w:val="24"/>
          <w:szCs w:val="24"/>
        </w:rPr>
        <w:t>ти</w:t>
      </w:r>
      <w:r w:rsidR="00BE00D4" w:rsidRPr="00BE00D4">
        <w:rPr>
          <w:rFonts w:ascii="Times New Roman" w:hAnsi="Times New Roman" w:cs="Times New Roman"/>
          <w:sz w:val="24"/>
          <w:szCs w:val="24"/>
        </w:rPr>
        <w:t xml:space="preserve"> соответствующие изменения </w:t>
      </w:r>
      <w:r w:rsidR="0006426A">
        <w:rPr>
          <w:rFonts w:ascii="Times New Roman" w:hAnsi="Times New Roman" w:cs="Times New Roman"/>
          <w:sz w:val="24"/>
          <w:szCs w:val="24"/>
        </w:rPr>
        <w:t xml:space="preserve">в </w:t>
      </w:r>
      <w:r w:rsidR="00BE00D4" w:rsidRPr="00BE00D4">
        <w:rPr>
          <w:rFonts w:ascii="Times New Roman" w:hAnsi="Times New Roman" w:cs="Times New Roman"/>
          <w:sz w:val="24"/>
          <w:szCs w:val="24"/>
        </w:rPr>
        <w:t>Таблицу 2.1 «</w:t>
      </w:r>
      <w:r w:rsidR="00BE00D4" w:rsidRPr="00BE00D4">
        <w:rPr>
          <w:rFonts w:ascii="Times New Roman" w:hAnsi="Times New Roman" w:cs="Times New Roman"/>
          <w:sz w:val="24"/>
          <w:szCs w:val="24"/>
          <w:lang w:eastAsia="ar-SA" w:bidi="en-US"/>
        </w:rPr>
        <w:t>Параметры функциональных зон, а также сведения о планируемых для размещения в них объектах федерального значения, объектах регионального значения, объектах местного значения, за исключением линейных объектов, в границах Го</w:t>
      </w:r>
      <w:r w:rsidR="00BE00D4">
        <w:rPr>
          <w:rFonts w:ascii="Times New Roman" w:hAnsi="Times New Roman" w:cs="Times New Roman"/>
          <w:sz w:val="24"/>
          <w:szCs w:val="24"/>
          <w:lang w:eastAsia="ar-SA" w:bidi="en-US"/>
        </w:rPr>
        <w:t>родского округа «Город Батайск».</w:t>
      </w:r>
    </w:p>
    <w:p w:rsidR="0005617C" w:rsidRDefault="0005617C" w:rsidP="00AC60EB">
      <w:pPr>
        <w:widowControl w:val="0"/>
        <w:shd w:val="clear" w:color="auto" w:fill="FFFFFF" w:themeFill="background1"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 w:bidi="en-US"/>
        </w:rPr>
      </w:pPr>
    </w:p>
    <w:p w:rsidR="0066494F" w:rsidRDefault="0066494F" w:rsidP="00AC60EB">
      <w:pPr>
        <w:widowControl w:val="0"/>
        <w:shd w:val="clear" w:color="auto" w:fill="FFFFFF" w:themeFill="background1"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 w:bidi="en-US"/>
        </w:rPr>
      </w:pPr>
    </w:p>
    <w:p w:rsidR="00B878BE" w:rsidRDefault="00B878BE" w:rsidP="00AC60EB">
      <w:pPr>
        <w:shd w:val="clear" w:color="auto" w:fill="FFFFFF" w:themeFill="background1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167B">
        <w:rPr>
          <w:rFonts w:ascii="Times New Roman" w:hAnsi="Times New Roman" w:cs="Times New Roman"/>
          <w:b/>
          <w:sz w:val="24"/>
          <w:szCs w:val="24"/>
          <w:u w:val="single"/>
        </w:rPr>
        <w:t>Действующая редакция:</w:t>
      </w:r>
    </w:p>
    <w:p w:rsidR="0066494F" w:rsidRDefault="0066494F" w:rsidP="00AC60EB">
      <w:pPr>
        <w:pStyle w:val="af"/>
        <w:shd w:val="clear" w:color="auto" w:fill="FFFFFF" w:themeFill="background1"/>
        <w:spacing w:before="120"/>
        <w:jc w:val="right"/>
        <w:rPr>
          <w:b/>
          <w:i/>
          <w:lang w:val="ru-RU"/>
        </w:rPr>
      </w:pPr>
    </w:p>
    <w:p w:rsidR="00365664" w:rsidRPr="006D7D49" w:rsidRDefault="00365664" w:rsidP="00AC60EB">
      <w:pPr>
        <w:pStyle w:val="af"/>
        <w:shd w:val="clear" w:color="auto" w:fill="FFFFFF" w:themeFill="background1"/>
        <w:spacing w:before="120"/>
        <w:jc w:val="right"/>
        <w:rPr>
          <w:b/>
          <w:i/>
          <w:lang w:val="ru-RU"/>
        </w:rPr>
      </w:pPr>
      <w:r w:rsidRPr="006D7D49">
        <w:rPr>
          <w:b/>
          <w:i/>
          <w:lang w:val="ru-RU"/>
        </w:rPr>
        <w:t>Таблица 2.1</w:t>
      </w:r>
    </w:p>
    <w:p w:rsidR="00365664" w:rsidRPr="006D7D49" w:rsidRDefault="00365664" w:rsidP="00AC60EB">
      <w:pPr>
        <w:widowControl w:val="0"/>
        <w:shd w:val="clear" w:color="auto" w:fill="FFFFFF" w:themeFill="background1"/>
        <w:suppressAutoHyphens/>
        <w:jc w:val="center"/>
        <w:rPr>
          <w:b/>
          <w:i/>
          <w:lang w:eastAsia="ar-SA" w:bidi="en-US"/>
        </w:rPr>
      </w:pPr>
      <w:r w:rsidRPr="006D7D49">
        <w:rPr>
          <w:b/>
          <w:i/>
          <w:lang w:eastAsia="ar-SA" w:bidi="en-US"/>
        </w:rPr>
        <w:t xml:space="preserve">Параметры функциональных зон, а также сведения о планируемых для размещения в них объектах федерального значения, объектах регионального значения, объектах местного значения, за исключением линейных объектов, в границах </w:t>
      </w:r>
      <w:r w:rsidRPr="00113CED">
        <w:rPr>
          <w:b/>
          <w:i/>
          <w:lang w:eastAsia="ar-SA" w:bidi="en-US"/>
        </w:rPr>
        <w:t>Городского округа «Город Батайск»</w:t>
      </w:r>
    </w:p>
    <w:tbl>
      <w:tblPr>
        <w:tblStyle w:val="af1"/>
        <w:tblW w:w="14869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1261"/>
        <w:gridCol w:w="1701"/>
        <w:gridCol w:w="5387"/>
        <w:gridCol w:w="992"/>
        <w:gridCol w:w="850"/>
        <w:gridCol w:w="993"/>
        <w:gridCol w:w="708"/>
        <w:gridCol w:w="2977"/>
      </w:tblGrid>
      <w:tr w:rsidR="00365664" w:rsidRPr="00EC005B" w:rsidTr="009C738D">
        <w:trPr>
          <w:tblHeader/>
        </w:trPr>
        <w:tc>
          <w:tcPr>
            <w:tcW w:w="1261" w:type="dxa"/>
            <w:vMerge w:val="restart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>№ п/п</w:t>
            </w:r>
          </w:p>
        </w:tc>
        <w:tc>
          <w:tcPr>
            <w:tcW w:w="1701" w:type="dxa"/>
            <w:vMerge w:val="restart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>Наименование функциональной зоны</w:t>
            </w:r>
          </w:p>
        </w:tc>
        <w:tc>
          <w:tcPr>
            <w:tcW w:w="5387" w:type="dxa"/>
            <w:vMerge w:val="restart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 xml:space="preserve">Параметры функциональной зоны </w:t>
            </w:r>
          </w:p>
        </w:tc>
        <w:tc>
          <w:tcPr>
            <w:tcW w:w="3543" w:type="dxa"/>
            <w:gridSpan w:val="4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>Площади функциональных зон</w:t>
            </w:r>
          </w:p>
        </w:tc>
        <w:tc>
          <w:tcPr>
            <w:tcW w:w="2977" w:type="dxa"/>
            <w:vMerge w:val="restart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>Планируемые для размещения объекты федерального, регионального, местного значения (за исключением линейных объектов)</w:t>
            </w:r>
          </w:p>
        </w:tc>
      </w:tr>
      <w:tr w:rsidR="00365664" w:rsidRPr="00EC005B" w:rsidTr="009C738D">
        <w:trPr>
          <w:tblHeader/>
        </w:trPr>
        <w:tc>
          <w:tcPr>
            <w:tcW w:w="1261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</w:p>
        </w:tc>
        <w:tc>
          <w:tcPr>
            <w:tcW w:w="1701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</w:p>
        </w:tc>
        <w:tc>
          <w:tcPr>
            <w:tcW w:w="538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</w:p>
        </w:tc>
        <w:tc>
          <w:tcPr>
            <w:tcW w:w="1842" w:type="dxa"/>
            <w:gridSpan w:val="2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>
              <w:rPr>
                <w:b/>
                <w:i/>
                <w:lang w:val="ru-RU"/>
              </w:rPr>
              <w:t>Исходный срок (2020</w:t>
            </w:r>
            <w:r w:rsidRPr="00EC005B">
              <w:rPr>
                <w:b/>
                <w:i/>
                <w:lang w:val="ru-RU"/>
              </w:rPr>
              <w:t xml:space="preserve"> г.)</w:t>
            </w:r>
          </w:p>
        </w:tc>
        <w:tc>
          <w:tcPr>
            <w:tcW w:w="1701" w:type="dxa"/>
            <w:gridSpan w:val="2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>
              <w:rPr>
                <w:b/>
                <w:i/>
                <w:lang w:val="ru-RU"/>
              </w:rPr>
              <w:t>Расчетный срок (2040</w:t>
            </w:r>
            <w:r w:rsidRPr="00EC005B">
              <w:rPr>
                <w:b/>
                <w:i/>
                <w:lang w:val="ru-RU"/>
              </w:rPr>
              <w:t xml:space="preserve"> г.)</w:t>
            </w:r>
          </w:p>
        </w:tc>
        <w:tc>
          <w:tcPr>
            <w:tcW w:w="2977" w:type="dxa"/>
            <w:vMerge/>
            <w:shd w:val="clear" w:color="auto" w:fill="D9D9D9" w:themeFill="background1" w:themeFillShade="D9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</w:p>
        </w:tc>
      </w:tr>
      <w:tr w:rsidR="00365664" w:rsidRPr="00EC005B" w:rsidTr="009C738D">
        <w:trPr>
          <w:tblHeader/>
        </w:trPr>
        <w:tc>
          <w:tcPr>
            <w:tcW w:w="1261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</w:pPr>
          </w:p>
        </w:tc>
        <w:tc>
          <w:tcPr>
            <w:tcW w:w="1701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538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  <w:i/>
              </w:rPr>
            </w:pPr>
            <w:r w:rsidRPr="00EC005B">
              <w:rPr>
                <w:b/>
                <w:i/>
              </w:rPr>
              <w:t>га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  <w:i/>
              </w:rPr>
            </w:pPr>
            <w:r w:rsidRPr="00EC005B">
              <w:rPr>
                <w:b/>
                <w:i/>
              </w:rPr>
              <w:t>% к итогу</w:t>
            </w:r>
          </w:p>
        </w:tc>
        <w:tc>
          <w:tcPr>
            <w:tcW w:w="993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  <w:i/>
              </w:rPr>
            </w:pPr>
            <w:r w:rsidRPr="00EC005B">
              <w:rPr>
                <w:b/>
                <w:i/>
              </w:rPr>
              <w:t>га</w:t>
            </w:r>
          </w:p>
        </w:tc>
        <w:tc>
          <w:tcPr>
            <w:tcW w:w="708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  <w:i/>
              </w:rPr>
            </w:pPr>
            <w:r w:rsidRPr="00EC005B">
              <w:rPr>
                <w:b/>
                <w:i/>
              </w:rPr>
              <w:t>% к итогу</w:t>
            </w:r>
          </w:p>
        </w:tc>
        <w:tc>
          <w:tcPr>
            <w:tcW w:w="2977" w:type="dxa"/>
            <w:vMerge/>
            <w:shd w:val="clear" w:color="auto" w:fill="D9D9D9" w:themeFill="background1" w:themeFillShade="D9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</w:tr>
      <w:tr w:rsidR="00365664" w:rsidRPr="00EC005B" w:rsidTr="009C738D">
        <w:tc>
          <w:tcPr>
            <w:tcW w:w="8349" w:type="dxa"/>
            <w:gridSpan w:val="3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t>Жилые зоны</w:t>
            </w: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2373,18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29,61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2966,67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37,02</w:t>
            </w:r>
          </w:p>
        </w:tc>
        <w:tc>
          <w:tcPr>
            <w:tcW w:w="2977" w:type="dxa"/>
            <w:vMerge w:val="restart"/>
          </w:tcPr>
          <w:p w:rsidR="00365664" w:rsidRPr="00A2098E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A2098E">
              <w:t>Планируемые к размещению объекты:</w:t>
            </w:r>
          </w:p>
          <w:p w:rsidR="00365664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>
              <w:t>индивидуальная жилая застройка;</w:t>
            </w:r>
          </w:p>
          <w:p w:rsidR="00365664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>
              <w:t>малоэтажная жилая застройка;</w:t>
            </w:r>
          </w:p>
          <w:p w:rsidR="00365664" w:rsidRPr="00CF4DED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>
              <w:lastRenderedPageBreak/>
              <w:t>среднеэтажная жилая застройка.</w:t>
            </w:r>
          </w:p>
        </w:tc>
      </w:tr>
      <w:tr w:rsidR="00365664" w:rsidRPr="00EC005B" w:rsidTr="0066494F">
        <w:trPr>
          <w:trHeight w:val="1006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t>701010101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Зона застройки индивидуальными жилыми </w:t>
            </w:r>
            <w:r w:rsidRPr="00EC005B">
              <w:lastRenderedPageBreak/>
              <w:t>домами</w:t>
            </w:r>
          </w:p>
        </w:tc>
        <w:tc>
          <w:tcPr>
            <w:tcW w:w="5387" w:type="dxa"/>
            <w:vMerge w:val="restart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lastRenderedPageBreak/>
              <w:t xml:space="preserve">Жилые зоны предусматриваются в целях создания для населения удобной, здоровой и безопасной среды проживания. Объекты и виды деятельности, несоответствующие требованиям СП 42.13330.2016. </w:t>
            </w:r>
            <w:r w:rsidRPr="00EC005B">
              <w:lastRenderedPageBreak/>
              <w:t>Свод правил. Градостроительство. Планировка и застройка городских и сельских поселений. Актуализированная редакция СНиП 2.07.01-89*, не допускается размещать в жилых зонах.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В жилых зонах размещаются дома усадебные с приусадебными участками; отдельно стоящие, встроенные или пристроенные объекты социального и культурно-бытового обслуживания населения с учетом социальных нормативов обеспеченности (в т.ч. услуги первой необходимости в пределах пешеходной доступности не более 30 мин.); гаражи и автостоянки для легковых автомобилей; культовые объекты.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Допускается размещать отдельные объекты общественно-делового и коммунального назначения с площадью участка, как правило, не более 0,5 га, а также мини-производства, не оказывающие вредного воздействия на окружающую среду за пределами установленных границ участков этих объектов (санитарно-защитная зона должна иметь размер не менее 25 м).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Бытовые разрывы между длинными сторонами жилых зданий высотой 2-3 этажа следует принимать не менее 15 м; между длинными сторонами и </w:t>
            </w:r>
            <w:r w:rsidRPr="00EC005B">
              <w:lastRenderedPageBreak/>
              <w:t>торцами этих же зданий с окнами из жилых комнат – не менее 10 м.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В районах усадебной и садово-дачной застройки расстояния от окон жилых помещений до стен дома и хозяйственных построек, расположенных на соседних участках, должны быть не менее 6 м, а расстояния до сарая для содержания скота и птицы – 10 м. Расстояние до границы участка должно быть от стены жилого дома 3 м, от хозяйственных построек – 1 м. 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Размещаемые в пределах жилой зоны группы сараев должны содержать не более 30 блоков каждая. Сараи для скота и птицы следует предусматривать на расстоянии от окон жилых помещений дома не менее, м: одиночные или двойные – 10, до 8 блоков – 25, свыше 8 до 30 блоков – 50. Площадь застройки сблокированных сараев не должна превышать 800 м2. Расстояние от сараев для скота и птицы до шахтных колодцев должно быть не менее 20 м. Допускается пристройка хозяйственного сарая (в том числе для скота и птицы), гаража, бани, теплицы к усадебному дому с соблюдением требований санитарных и противопожарных норм. 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</w:t>
            </w:r>
            <w:r w:rsidRPr="00EC005B">
              <w:lastRenderedPageBreak/>
              <w:t xml:space="preserve">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t>Городского округа «Город Батайск»</w:t>
            </w: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CF4DED">
              <w:lastRenderedPageBreak/>
              <w:t>439,82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5,49</w:t>
            </w:r>
          </w:p>
        </w:tc>
        <w:tc>
          <w:tcPr>
            <w:tcW w:w="993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741,53</w:t>
            </w:r>
          </w:p>
        </w:tc>
        <w:tc>
          <w:tcPr>
            <w:tcW w:w="708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9,25</w:t>
            </w:r>
          </w:p>
        </w:tc>
        <w:tc>
          <w:tcPr>
            <w:tcW w:w="297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9C738D">
        <w:trPr>
          <w:trHeight w:val="490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33194">
              <w:rPr>
                <w:lang w:val="ru-RU"/>
              </w:rPr>
              <w:lastRenderedPageBreak/>
              <w:t>701010102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Зона застройки малоэтажными жилыми домами (до 4 этажей, включая мансардный)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CF4DED">
              <w:t>1399,68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17,47</w:t>
            </w:r>
          </w:p>
        </w:tc>
        <w:tc>
          <w:tcPr>
            <w:tcW w:w="993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1536,26</w:t>
            </w:r>
          </w:p>
        </w:tc>
        <w:tc>
          <w:tcPr>
            <w:tcW w:w="708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19,17</w:t>
            </w:r>
          </w:p>
        </w:tc>
        <w:tc>
          <w:tcPr>
            <w:tcW w:w="297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9C738D">
        <w:trPr>
          <w:trHeight w:val="490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33194">
              <w:rPr>
                <w:lang w:val="ru-RU"/>
              </w:rPr>
              <w:t>701010103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Зона застройки среднеэтажными жилыми домами (от 5 до 8 этажей, включая мансардный)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370,44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4,62</w:t>
            </w:r>
          </w:p>
        </w:tc>
        <w:tc>
          <w:tcPr>
            <w:tcW w:w="993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463,79</w:t>
            </w:r>
          </w:p>
        </w:tc>
        <w:tc>
          <w:tcPr>
            <w:tcW w:w="708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5,79</w:t>
            </w:r>
          </w:p>
        </w:tc>
        <w:tc>
          <w:tcPr>
            <w:tcW w:w="297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66494F">
        <w:trPr>
          <w:trHeight w:val="1188"/>
        </w:trPr>
        <w:tc>
          <w:tcPr>
            <w:tcW w:w="1261" w:type="dxa"/>
            <w:shd w:val="clear" w:color="auto" w:fill="FFFFFF" w:themeFill="background1"/>
          </w:tcPr>
          <w:p w:rsidR="00365664" w:rsidRPr="00E33194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CF4DED">
              <w:rPr>
                <w:lang w:val="ru-RU"/>
              </w:rPr>
              <w:t>701010104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33194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CF4DED">
              <w:t xml:space="preserve">Зона застройки многоэтажными жилыми </w:t>
            </w:r>
            <w:r w:rsidRPr="00CF4DED">
              <w:lastRenderedPageBreak/>
              <w:t>домами (9 этажей и более)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22,53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0,28</w:t>
            </w:r>
          </w:p>
        </w:tc>
        <w:tc>
          <w:tcPr>
            <w:tcW w:w="993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22,53</w:t>
            </w:r>
          </w:p>
        </w:tc>
        <w:tc>
          <w:tcPr>
            <w:tcW w:w="708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0,28</w:t>
            </w:r>
          </w:p>
        </w:tc>
        <w:tc>
          <w:tcPr>
            <w:tcW w:w="297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9C738D">
        <w:trPr>
          <w:trHeight w:val="490"/>
        </w:trPr>
        <w:tc>
          <w:tcPr>
            <w:tcW w:w="1261" w:type="dxa"/>
            <w:shd w:val="clear" w:color="auto" w:fill="FFFFFF" w:themeFill="background1"/>
          </w:tcPr>
          <w:p w:rsidR="00365664" w:rsidRPr="00CF4DED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CF4DED">
              <w:rPr>
                <w:lang w:val="ru-RU"/>
              </w:rPr>
              <w:lastRenderedPageBreak/>
              <w:t>701010200</w:t>
            </w:r>
          </w:p>
        </w:tc>
        <w:tc>
          <w:tcPr>
            <w:tcW w:w="1701" w:type="dxa"/>
          </w:tcPr>
          <w:p w:rsidR="00365664" w:rsidRPr="00CF4DED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CF4DED">
              <w:t>Зона смешанной и общественно-деловой застройк</w:t>
            </w:r>
            <w:r>
              <w:t>и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CF4DED">
              <w:t>140,71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1,76</w:t>
            </w:r>
          </w:p>
        </w:tc>
        <w:tc>
          <w:tcPr>
            <w:tcW w:w="993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202,56</w:t>
            </w:r>
          </w:p>
        </w:tc>
        <w:tc>
          <w:tcPr>
            <w:tcW w:w="708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2,53</w:t>
            </w:r>
          </w:p>
        </w:tc>
        <w:tc>
          <w:tcPr>
            <w:tcW w:w="297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9C738D">
        <w:tc>
          <w:tcPr>
            <w:tcW w:w="8349" w:type="dxa"/>
            <w:gridSpan w:val="3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lastRenderedPageBreak/>
              <w:t>Общественно-деловые зоны</w:t>
            </w: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175,92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2,2</w:t>
            </w:r>
          </w:p>
        </w:tc>
        <w:tc>
          <w:tcPr>
            <w:tcW w:w="993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338,46</w:t>
            </w:r>
          </w:p>
        </w:tc>
        <w:tc>
          <w:tcPr>
            <w:tcW w:w="708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4,22</w:t>
            </w:r>
          </w:p>
        </w:tc>
        <w:tc>
          <w:tcPr>
            <w:tcW w:w="2977" w:type="dxa"/>
            <w:vMerge w:val="restart"/>
            <w:shd w:val="clear" w:color="auto" w:fill="FFFFFF" w:themeFill="background1"/>
          </w:tcPr>
          <w:p w:rsidR="00365664" w:rsidRPr="00A2098E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A2098E">
              <w:t>Планируемые к размещению объекты:</w:t>
            </w:r>
          </w:p>
          <w:p w:rsidR="00365664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CF4DED">
              <w:t>Размещение специализированных коллективных средств размещения;</w:t>
            </w:r>
          </w:p>
          <w:p w:rsidR="00365664" w:rsidRPr="00CF4DED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дошкольных образовательных учреждений;</w:t>
            </w:r>
          </w:p>
          <w:p w:rsidR="00365664" w:rsidRPr="00CF4DED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общеобразовательных учреждений;</w:t>
            </w:r>
          </w:p>
          <w:p w:rsidR="00365664" w:rsidRPr="00CF4DED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объектов спорта;</w:t>
            </w:r>
          </w:p>
          <w:p w:rsidR="00365664" w:rsidRPr="00CF4DED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объектов торговли;</w:t>
            </w:r>
          </w:p>
          <w:p w:rsidR="00365664" w:rsidRPr="00CF4DED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 xml:space="preserve">Размещение непроизводственного объекта по предоставлению </w:t>
            </w:r>
            <w:r w:rsidRPr="00CF4DED">
              <w:lastRenderedPageBreak/>
              <w:t>населению правовых, финансовых и прочих услуг;</w:t>
            </w:r>
          </w:p>
          <w:p w:rsidR="00365664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</w:t>
            </w:r>
            <w:r>
              <w:t xml:space="preserve"> объектов бытового обслуживания;</w:t>
            </w:r>
          </w:p>
          <w:p w:rsidR="00365664" w:rsidRPr="00BE7419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>
              <w:t xml:space="preserve">Размещение </w:t>
            </w:r>
            <w:r>
              <w:rPr>
                <w:sz w:val="20"/>
                <w:szCs w:val="20"/>
              </w:rPr>
              <w:t>пункта скорой медицинской помощи.</w:t>
            </w:r>
          </w:p>
        </w:tc>
      </w:tr>
      <w:tr w:rsidR="00365664" w:rsidRPr="00EC005B" w:rsidTr="009C738D"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t>701010301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Многофункциональная общественно-деловая зона</w:t>
            </w:r>
          </w:p>
        </w:tc>
        <w:tc>
          <w:tcPr>
            <w:tcW w:w="5387" w:type="dxa"/>
            <w:vMerge w:val="restart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Предназначены для размещения объектов здравоохранения, культуры, торговли, общественного питания, социального и коммунально-бытового назначения, предпринимательской деятельности, объектов среднего профессионального и высшего профессионального образования, административных, научно-исследовательских учреждений, культовых зданий, стоянок автомобильного транспорта, объектов делового, финансового назначения, иных объектов, связанных с обеспечением жизнедеятельности граждан.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Согласно п. 6 ст. 85 Земельного кодекса РФ: общественная зона – территория, предназначенная для застройки административными зданиями, объектами образовательного, культурно-бытового, социального назначения и иными объектами. 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Общественно-деловые зоны формируются как центры деловой, финансовой и общественной </w:t>
            </w:r>
            <w:r w:rsidRPr="00EC005B">
              <w:lastRenderedPageBreak/>
              <w:t>активности в центральной части села, на территориях, прилегающих к главным улицам и объектам массового посещения.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t>Городского округа «Город Батайск»</w:t>
            </w: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lastRenderedPageBreak/>
              <w:t>104,81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1,31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241,81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3,02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365664" w:rsidRPr="00EC005B" w:rsidTr="009C738D"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t>701010302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Зона специализированной общественной застройки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t>71,05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0,89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96,59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1,21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</w:pPr>
          </w:p>
        </w:tc>
      </w:tr>
      <w:tr w:rsidR="00365664" w:rsidRPr="00EC005B" w:rsidTr="009C738D"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BE7419">
              <w:rPr>
                <w:lang w:val="ru-RU"/>
              </w:rPr>
              <w:t>701010303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BE7419">
              <w:t>Зона исторической застройки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365664" w:rsidRPr="00BE7419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0,06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3" w:type="dxa"/>
          </w:tcPr>
          <w:p w:rsidR="00365664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0,06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-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</w:pPr>
          </w:p>
        </w:tc>
      </w:tr>
      <w:tr w:rsidR="00365664" w:rsidRPr="00EC005B" w:rsidTr="009C738D">
        <w:trPr>
          <w:trHeight w:val="819"/>
        </w:trPr>
        <w:tc>
          <w:tcPr>
            <w:tcW w:w="8349" w:type="dxa"/>
            <w:gridSpan w:val="3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lastRenderedPageBreak/>
              <w:t>Производственная зона, зона инженерной и транспортной инфраструктур</w:t>
            </w: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2877,06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35,9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3160,52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39,44</w:t>
            </w:r>
          </w:p>
        </w:tc>
        <w:tc>
          <w:tcPr>
            <w:tcW w:w="2977" w:type="dxa"/>
            <w:vMerge w:val="restart"/>
          </w:tcPr>
          <w:p w:rsidR="00365664" w:rsidRPr="00A2098E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A2098E">
              <w:t>Планируемые к размещению объекты:</w:t>
            </w:r>
          </w:p>
          <w:p w:rsidR="00365664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>
              <w:t xml:space="preserve">Размещение </w:t>
            </w:r>
            <w:r w:rsidRPr="00CF4DED">
              <w:t>автостанции</w:t>
            </w:r>
            <w:r>
              <w:t>;</w:t>
            </w:r>
          </w:p>
          <w:p w:rsidR="00365664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исто</w:t>
            </w:r>
            <w:r>
              <w:t>чников</w:t>
            </w:r>
            <w:r w:rsidRPr="00CF4DED">
              <w:t xml:space="preserve"> тепловой энергии</w:t>
            </w:r>
            <w:r>
              <w:t xml:space="preserve"> (котельные)</w:t>
            </w:r>
            <w:r w:rsidRPr="00CF4DED">
              <w:t>;</w:t>
            </w:r>
          </w:p>
          <w:p w:rsidR="00365664" w:rsidRPr="001F03D4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>
              <w:t xml:space="preserve">Размещение </w:t>
            </w:r>
            <w:r w:rsidRPr="009B63B0">
              <w:t>канализационной насосной станции</w:t>
            </w:r>
            <w:r>
              <w:t>;</w:t>
            </w:r>
          </w:p>
          <w:p w:rsidR="00365664" w:rsidRPr="00CF4DED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</w:p>
          <w:p w:rsidR="00365664" w:rsidRPr="00CF4DED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объекта обеспечения пожарной безопасности</w:t>
            </w:r>
            <w:r>
              <w:t xml:space="preserve"> (депо).</w:t>
            </w:r>
          </w:p>
          <w:p w:rsidR="00365664" w:rsidRPr="00570082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570082">
              <w:t xml:space="preserve">Планируемые к </w:t>
            </w:r>
            <w:r>
              <w:t>реконструкции</w:t>
            </w:r>
            <w:r w:rsidRPr="00570082">
              <w:t xml:space="preserve"> объекты:</w:t>
            </w:r>
          </w:p>
          <w:p w:rsidR="00365664" w:rsidRPr="00CF4DED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>
              <w:t>Реконструкция насосной станции.</w:t>
            </w:r>
          </w:p>
        </w:tc>
      </w:tr>
      <w:tr w:rsidR="00365664" w:rsidRPr="00EC005B" w:rsidTr="009C738D">
        <w:trPr>
          <w:trHeight w:val="2235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EC005B">
              <w:rPr>
                <w:lang w:val="ru-RU"/>
              </w:rPr>
              <w:t>701010401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Производственная зона</w:t>
            </w:r>
          </w:p>
        </w:tc>
        <w:tc>
          <w:tcPr>
            <w:tcW w:w="5387" w:type="dxa"/>
            <w:vMerge w:val="restart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Предназначены для размещения промышленных, коммунальных и складских объектов, объектов инженерной и транспортной инфраструктур с соответствующими санитарно-защитными зонами.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При размещении и реконструкции предприятий и других объектов на Территории производственной зоны следует предусматривать меры по обеспечению </w:t>
            </w:r>
            <w:r w:rsidRPr="00EC005B">
              <w:lastRenderedPageBreak/>
              <w:t>их безопасности в процессе эксплуатации,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предприятий.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Территория, занимаемая площадками промышленных предприятий и других производственных объектов, учреждениями и предприятиями обслуживания, должна составлять, как правило, не менее 60% всей территории промышленной зоны.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Размеры санитарно-защитных зон следует устанавливать с учетом требований СанПиН 2.2.1/2.1.1.1200. Достаточность ширины санитарно-защитной зоны следует подтверждать расчетами рассеивания в атмосферном воздухе вредных веществ, содержащихся в выбросах промышленных предприятий.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Минимальную площадь озеленения санитарно-защитных зон следует принимать в зависимость от ширины зоны, %: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lastRenderedPageBreak/>
              <w:t>до 300 м – 60%;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от 300 до 1000 м – 50%;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от 1000 до 3000 м – 40%;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свыше 3000 м – 20%.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В санитарно-защитных зонах со стороны жилых и общественно-деловых зон необходимо предусматривать полосу древесно-кустарниковых насаждений шириной не менее 50 м, а при ширине зоны до 100 м – не менее 20 м.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Размеры земельных участков, площадь зданий и вместимость складов, предназначенных для обслуживания поселений, определяются региональными градостроительными нормативами или на основе расчета.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Размещение сооружений, коммуникаций и других объектов транспорта на территории поселений должно соответствовать требованиям, приведенным в разделах 14 и 15 СП 42.13330.2016. Свод правил. Градостроительство. Планировка и застройка городских и сельских поселений. Актуализированная редакция СНиП 2.07.01-89*.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Минимальный коэффициент застройки территории </w:t>
            </w:r>
            <w:r w:rsidRPr="00EC005B">
              <w:lastRenderedPageBreak/>
              <w:t>производственных объектов, объектов, расположенных в коммунально-складских зонах рекомендуется принимать в соответствии с приложением В СП 18.13330.2011.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Санитарно-защитные зоны производственных объектов в соответствии с СанПиН 2.2.1/2.1.1.1200-03.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Противопожарные расстояния в соответствии с СП 4.13130.2013.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Размещение подразделений пожарной охраны в соответствии с СП 11.13130.2009, СП 18.13330.2011.</w:t>
            </w:r>
          </w:p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C005B">
              <w:rPr>
                <w:sz w:val="22"/>
                <w:szCs w:val="22"/>
              </w:rPr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rPr>
                <w:sz w:val="22"/>
                <w:szCs w:val="22"/>
              </w:rPr>
              <w:t>Городского округа «Город Батайск»</w:t>
            </w: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lastRenderedPageBreak/>
              <w:t>848,54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10,59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1120,51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13,98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365664" w:rsidRPr="00EC005B" w:rsidTr="009C738D">
        <w:trPr>
          <w:trHeight w:val="2235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E33194">
              <w:rPr>
                <w:lang w:val="ru-RU"/>
              </w:rPr>
              <w:lastRenderedPageBreak/>
              <w:t>701010402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Коммунально-складская зона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t>0,3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1,04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0,01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365664" w:rsidRPr="00EC005B" w:rsidTr="009C738D">
        <w:trPr>
          <w:trHeight w:val="4263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lastRenderedPageBreak/>
              <w:t>701010404</w:t>
            </w:r>
          </w:p>
        </w:tc>
        <w:tc>
          <w:tcPr>
            <w:tcW w:w="1701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Зона инженерной инфраструктуры</w:t>
            </w:r>
          </w:p>
        </w:tc>
        <w:tc>
          <w:tcPr>
            <w:tcW w:w="5387" w:type="dxa"/>
            <w:vMerge/>
          </w:tcPr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t>16,68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0,21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 w:rsidRPr="00BE7419">
              <w:t>16,68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0,21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365664" w:rsidRPr="00EC005B" w:rsidTr="009C738D"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t>70101040</w:t>
            </w:r>
            <w:r w:rsidRPr="00EC005B">
              <w:rPr>
                <w:lang w:val="ru-RU"/>
              </w:rPr>
              <w:lastRenderedPageBreak/>
              <w:t>5</w:t>
            </w:r>
          </w:p>
        </w:tc>
        <w:tc>
          <w:tcPr>
            <w:tcW w:w="1701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lastRenderedPageBreak/>
              <w:t xml:space="preserve">Зона </w:t>
            </w:r>
            <w:r w:rsidRPr="00EC005B">
              <w:lastRenderedPageBreak/>
              <w:t>транспортной инфраструктуры</w:t>
            </w:r>
          </w:p>
        </w:tc>
        <w:tc>
          <w:tcPr>
            <w:tcW w:w="5387" w:type="dxa"/>
            <w:vMerge/>
          </w:tcPr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2011,5</w:t>
            </w:r>
            <w:r>
              <w:lastRenderedPageBreak/>
              <w:t>4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lastRenderedPageBreak/>
              <w:t>25,1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2022,2</w:t>
            </w:r>
            <w:r>
              <w:lastRenderedPageBreak/>
              <w:t>9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lastRenderedPageBreak/>
              <w:t>25,2</w:t>
            </w:r>
            <w:r>
              <w:lastRenderedPageBreak/>
              <w:t>4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365664" w:rsidRPr="00EC005B" w:rsidTr="00650610">
        <w:tc>
          <w:tcPr>
            <w:tcW w:w="8349" w:type="dxa"/>
            <w:gridSpan w:val="3"/>
            <w:shd w:val="clear" w:color="auto" w:fill="F2F2F2" w:themeFill="background1" w:themeFillShade="F2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lastRenderedPageBreak/>
              <w:t>Зоны сельскохозяйственного использования</w:t>
            </w:r>
          </w:p>
        </w:tc>
        <w:tc>
          <w:tcPr>
            <w:tcW w:w="992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551,29</w:t>
            </w:r>
          </w:p>
        </w:tc>
        <w:tc>
          <w:tcPr>
            <w:tcW w:w="850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6,88</w:t>
            </w:r>
          </w:p>
        </w:tc>
        <w:tc>
          <w:tcPr>
            <w:tcW w:w="993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510,73</w:t>
            </w:r>
          </w:p>
        </w:tc>
        <w:tc>
          <w:tcPr>
            <w:tcW w:w="708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6,37</w:t>
            </w:r>
          </w:p>
        </w:tc>
        <w:tc>
          <w:tcPr>
            <w:tcW w:w="2977" w:type="dxa"/>
            <w:vMerge w:val="restart"/>
            <w:shd w:val="clear" w:color="auto" w:fill="auto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t>-</w:t>
            </w:r>
          </w:p>
        </w:tc>
      </w:tr>
      <w:tr w:rsidR="00365664" w:rsidRPr="00EC005B" w:rsidTr="009C738D">
        <w:trPr>
          <w:trHeight w:val="1574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701010501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>
              <w:t xml:space="preserve">Зона </w:t>
            </w:r>
            <w:r w:rsidRPr="00BE7419">
              <w:t>сельскохозяйственных угодий</w:t>
            </w:r>
          </w:p>
        </w:tc>
        <w:tc>
          <w:tcPr>
            <w:tcW w:w="5387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Размещение производственных сельскохозяйственных предприятий необходимо осуществлять в соответствии с СП 19.13330.2011. 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Производственные зоны и отдельные сельскохозяйственные объекты следует располагать, </w:t>
            </w:r>
            <w:r w:rsidRPr="00EC005B">
              <w:lastRenderedPageBreak/>
              <w:t xml:space="preserve">по возможности, с подветренной стороны по отношению к зонам жилой застройки и ниже по рельефу местности. При организации производственной зоны объекты и сооружения следует, по возможности, концентрировать на одной площадке с односторонним размещением относительно жилой зоны. 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Территории производственных зон, как правило, не должны разделяться на обособленные участки железными или автомобильными дорогами общей сети, а также реками. 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t>Городского округа «Город Батайск»</w:t>
            </w:r>
          </w:p>
        </w:tc>
        <w:tc>
          <w:tcPr>
            <w:tcW w:w="992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lastRenderedPageBreak/>
              <w:t>551,29</w:t>
            </w:r>
          </w:p>
        </w:tc>
        <w:tc>
          <w:tcPr>
            <w:tcW w:w="850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6,88</w:t>
            </w:r>
          </w:p>
        </w:tc>
        <w:tc>
          <w:tcPr>
            <w:tcW w:w="993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510,73</w:t>
            </w:r>
          </w:p>
        </w:tc>
        <w:tc>
          <w:tcPr>
            <w:tcW w:w="708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tabs>
                <w:tab w:val="left" w:pos="225"/>
                <w:tab w:val="center" w:pos="326"/>
              </w:tabs>
              <w:autoSpaceDE w:val="0"/>
              <w:autoSpaceDN w:val="0"/>
              <w:adjustRightInd w:val="0"/>
              <w:jc w:val="center"/>
            </w:pPr>
            <w:r>
              <w:t>6,37</w:t>
            </w:r>
          </w:p>
        </w:tc>
        <w:tc>
          <w:tcPr>
            <w:tcW w:w="2977" w:type="dxa"/>
            <w:vMerge/>
            <w:shd w:val="clear" w:color="auto" w:fill="auto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9C738D">
        <w:trPr>
          <w:trHeight w:val="262"/>
        </w:trPr>
        <w:tc>
          <w:tcPr>
            <w:tcW w:w="8349" w:type="dxa"/>
            <w:gridSpan w:val="3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lastRenderedPageBreak/>
              <w:t>Зоны рекреационного назначения</w:t>
            </w:r>
          </w:p>
        </w:tc>
        <w:tc>
          <w:tcPr>
            <w:tcW w:w="992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1489,33</w:t>
            </w:r>
          </w:p>
        </w:tc>
        <w:tc>
          <w:tcPr>
            <w:tcW w:w="850" w:type="dxa"/>
          </w:tcPr>
          <w:p w:rsidR="00365664" w:rsidRPr="007B3735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18,58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465,94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5,81</w:t>
            </w:r>
          </w:p>
        </w:tc>
        <w:tc>
          <w:tcPr>
            <w:tcW w:w="2977" w:type="dxa"/>
            <w:vMerge w:val="restart"/>
          </w:tcPr>
          <w:p w:rsidR="00365664" w:rsidRPr="00EC19A1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-</w:t>
            </w:r>
          </w:p>
        </w:tc>
      </w:tr>
      <w:tr w:rsidR="00365664" w:rsidRPr="00EC005B" w:rsidTr="009C738D">
        <w:trPr>
          <w:trHeight w:val="2783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BE7419">
              <w:rPr>
                <w:lang w:val="ru-RU"/>
              </w:rPr>
              <w:lastRenderedPageBreak/>
              <w:t>701010601</w:t>
            </w:r>
          </w:p>
        </w:tc>
        <w:tc>
          <w:tcPr>
            <w:tcW w:w="1701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BE7419"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5387" w:type="dxa"/>
            <w:vMerge w:val="restart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Рекреационные зоны </w:t>
            </w:r>
            <w:r>
              <w:t>городского округа</w:t>
            </w:r>
            <w:r w:rsidRPr="00EC005B">
              <w:t xml:space="preserve"> формируются: </w:t>
            </w:r>
          </w:p>
          <w:p w:rsidR="00365664" w:rsidRPr="00EC005B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EC005B">
              <w:t xml:space="preserve">на землях общего пользования; </w:t>
            </w:r>
          </w:p>
          <w:p w:rsidR="00365664" w:rsidRPr="00EC005B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EC005B">
              <w:t xml:space="preserve">на землях особо охраняемых природных территорий; </w:t>
            </w:r>
          </w:p>
          <w:p w:rsidR="00365664" w:rsidRPr="00EC005B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EC005B">
              <w:t xml:space="preserve">на землях историко-культурного назначения; </w:t>
            </w:r>
          </w:p>
          <w:p w:rsidR="00365664" w:rsidRPr="00EC005B" w:rsidRDefault="00365664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EC005B">
              <w:t xml:space="preserve">на землях лесного фонда и землях иных категорий, на которых расположены защитные леса. 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При формировании рекреационных зон необходимо соблюдать соразмерность застроенных территорий и открытых незастроенных пространств, а также обеспечивать удобный доступ к рекреационным зонам для населения.</w:t>
            </w:r>
          </w:p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</w:t>
            </w:r>
            <w:r w:rsidRPr="00EC005B">
              <w:lastRenderedPageBreak/>
              <w:t xml:space="preserve">правовыми актами, НГП </w:t>
            </w:r>
            <w:r w:rsidRPr="00113CED">
              <w:t>Городского округа «Город Батайск»</w:t>
            </w: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lastRenderedPageBreak/>
              <w:t>1421,26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17,74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356,89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4,45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pStyle w:val="a3"/>
              <w:widowControl w:val="0"/>
              <w:shd w:val="clear" w:color="auto" w:fill="FFFFFF" w:themeFill="background1"/>
              <w:ind w:left="0"/>
              <w:jc w:val="center"/>
            </w:pPr>
          </w:p>
        </w:tc>
      </w:tr>
      <w:tr w:rsidR="00365664" w:rsidRPr="00EC005B" w:rsidTr="009C738D">
        <w:trPr>
          <w:trHeight w:val="2783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E33194">
              <w:rPr>
                <w:lang w:val="ru-RU"/>
              </w:rPr>
              <w:t>701010602</w:t>
            </w:r>
          </w:p>
        </w:tc>
        <w:tc>
          <w:tcPr>
            <w:tcW w:w="1701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Зона отдыха</w:t>
            </w:r>
          </w:p>
        </w:tc>
        <w:tc>
          <w:tcPr>
            <w:tcW w:w="5387" w:type="dxa"/>
            <w:vMerge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-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12,18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0,15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pStyle w:val="a3"/>
              <w:widowControl w:val="0"/>
              <w:shd w:val="clear" w:color="auto" w:fill="FFFFFF" w:themeFill="background1"/>
              <w:ind w:left="0"/>
              <w:jc w:val="center"/>
            </w:pPr>
          </w:p>
        </w:tc>
      </w:tr>
      <w:tr w:rsidR="00365664" w:rsidRPr="00EC005B" w:rsidTr="009C738D">
        <w:trPr>
          <w:trHeight w:val="2783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E33194">
              <w:rPr>
                <w:lang w:val="ru-RU"/>
              </w:rPr>
              <w:lastRenderedPageBreak/>
              <w:t>701010606</w:t>
            </w:r>
          </w:p>
        </w:tc>
        <w:tc>
          <w:tcPr>
            <w:tcW w:w="1701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Иные рекреационные зоны</w:t>
            </w:r>
          </w:p>
        </w:tc>
        <w:tc>
          <w:tcPr>
            <w:tcW w:w="5387" w:type="dxa"/>
            <w:vMerge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68,07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0,85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96,87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1,21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pStyle w:val="a3"/>
              <w:widowControl w:val="0"/>
              <w:shd w:val="clear" w:color="auto" w:fill="FFFFFF" w:themeFill="background1"/>
              <w:ind w:left="0"/>
              <w:jc w:val="center"/>
            </w:pPr>
          </w:p>
        </w:tc>
      </w:tr>
      <w:tr w:rsidR="00365664" w:rsidRPr="00EC005B" w:rsidTr="009C738D">
        <w:tc>
          <w:tcPr>
            <w:tcW w:w="8349" w:type="dxa"/>
            <w:gridSpan w:val="3"/>
            <w:shd w:val="clear" w:color="auto" w:fill="FFFFFF" w:themeFill="background1"/>
          </w:tcPr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rPr>
                <w:b/>
                <w:sz w:val="22"/>
                <w:szCs w:val="22"/>
              </w:rPr>
            </w:pPr>
            <w:r w:rsidRPr="00EC005B">
              <w:rPr>
                <w:b/>
                <w:sz w:val="22"/>
                <w:szCs w:val="22"/>
              </w:rPr>
              <w:lastRenderedPageBreak/>
              <w:t>Зона специального назначения</w:t>
            </w:r>
          </w:p>
        </w:tc>
        <w:tc>
          <w:tcPr>
            <w:tcW w:w="992" w:type="dxa"/>
          </w:tcPr>
          <w:p w:rsidR="00365664" w:rsidRPr="006C09E3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149,94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1,87</w:t>
            </w:r>
          </w:p>
        </w:tc>
        <w:tc>
          <w:tcPr>
            <w:tcW w:w="993" w:type="dxa"/>
          </w:tcPr>
          <w:p w:rsidR="00365664" w:rsidRPr="00FC6B5D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C6B5D">
              <w:rPr>
                <w:b/>
              </w:rPr>
              <w:t>174,4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2,18</w:t>
            </w:r>
          </w:p>
        </w:tc>
        <w:tc>
          <w:tcPr>
            <w:tcW w:w="2977" w:type="dxa"/>
            <w:vMerge w:val="restart"/>
          </w:tcPr>
          <w:p w:rsidR="00365664" w:rsidRPr="00A2098E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A2098E">
              <w:t>Планируемые к размещению объекты:</w:t>
            </w:r>
          </w:p>
          <w:p w:rsidR="00365664" w:rsidRPr="00EC005B" w:rsidRDefault="00365664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>
              <w:t>Кладбище.</w:t>
            </w:r>
          </w:p>
        </w:tc>
      </w:tr>
      <w:tr w:rsidR="00365664" w:rsidRPr="00EC005B" w:rsidTr="009C738D">
        <w:trPr>
          <w:trHeight w:val="668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t>701010701</w:t>
            </w:r>
          </w:p>
        </w:tc>
        <w:tc>
          <w:tcPr>
            <w:tcW w:w="1701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Зона кладбищ</w:t>
            </w:r>
          </w:p>
        </w:tc>
        <w:tc>
          <w:tcPr>
            <w:tcW w:w="5387" w:type="dxa"/>
            <w:vMerge w:val="restart"/>
          </w:tcPr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C005B">
              <w:rPr>
                <w:sz w:val="22"/>
                <w:szCs w:val="22"/>
              </w:rPr>
              <w:t>Размеры земельного участка для кладбищ – по заданию на проектирование, но не более 40 га.</w:t>
            </w:r>
          </w:p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C005B">
              <w:rPr>
                <w:sz w:val="22"/>
                <w:szCs w:val="22"/>
              </w:rPr>
              <w:t xml:space="preserve">Для объектов, расположенных в зонах специального назначения, в зависимости от мощности,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санитарно-защитные зоны в соответствии с требованиями СанПиН 2.2.1/2.1.1.1200-03. </w:t>
            </w:r>
          </w:p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C005B">
              <w:rPr>
                <w:sz w:val="22"/>
                <w:szCs w:val="22"/>
              </w:rPr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</w:t>
            </w:r>
            <w:r w:rsidRPr="00EC005B">
              <w:rPr>
                <w:sz w:val="22"/>
                <w:szCs w:val="22"/>
              </w:rPr>
              <w:lastRenderedPageBreak/>
              <w:t xml:space="preserve">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rPr>
                <w:sz w:val="22"/>
                <w:szCs w:val="22"/>
              </w:rPr>
              <w:t>Городского округа «Город Батайск»</w:t>
            </w:r>
          </w:p>
        </w:tc>
        <w:tc>
          <w:tcPr>
            <w:tcW w:w="992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lastRenderedPageBreak/>
              <w:t>52,22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0,65</w:t>
            </w:r>
          </w:p>
        </w:tc>
        <w:tc>
          <w:tcPr>
            <w:tcW w:w="993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72,33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0,9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9C738D">
        <w:trPr>
          <w:trHeight w:val="668"/>
        </w:trPr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BE7419">
              <w:rPr>
                <w:lang w:val="ru-RU"/>
              </w:rPr>
              <w:t>701010703</w:t>
            </w:r>
          </w:p>
        </w:tc>
        <w:tc>
          <w:tcPr>
            <w:tcW w:w="1701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</w:pPr>
            <w:r w:rsidRPr="00BE7419">
              <w:t>Зона озелененных территорий специального назначения</w:t>
            </w:r>
          </w:p>
        </w:tc>
        <w:tc>
          <w:tcPr>
            <w:tcW w:w="5387" w:type="dxa"/>
            <w:vMerge/>
          </w:tcPr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</w:p>
        </w:tc>
        <w:tc>
          <w:tcPr>
            <w:tcW w:w="992" w:type="dxa"/>
          </w:tcPr>
          <w:p w:rsidR="00365664" w:rsidRPr="00BE7419" w:rsidRDefault="00365664" w:rsidP="00AC60EB">
            <w:pPr>
              <w:widowControl w:val="0"/>
              <w:shd w:val="clear" w:color="auto" w:fill="FFFFFF" w:themeFill="background1"/>
              <w:jc w:val="center"/>
            </w:pPr>
            <w:r>
              <w:t>97,72</w:t>
            </w:r>
          </w:p>
        </w:tc>
        <w:tc>
          <w:tcPr>
            <w:tcW w:w="850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1,22</w:t>
            </w:r>
          </w:p>
        </w:tc>
        <w:tc>
          <w:tcPr>
            <w:tcW w:w="993" w:type="dxa"/>
          </w:tcPr>
          <w:p w:rsidR="00365664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102,07</w:t>
            </w:r>
          </w:p>
        </w:tc>
        <w:tc>
          <w:tcPr>
            <w:tcW w:w="708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1,27</w:t>
            </w:r>
          </w:p>
        </w:tc>
        <w:tc>
          <w:tcPr>
            <w:tcW w:w="2977" w:type="dxa"/>
            <w:vMerge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9C738D">
        <w:trPr>
          <w:trHeight w:val="446"/>
        </w:trPr>
        <w:tc>
          <w:tcPr>
            <w:tcW w:w="1261" w:type="dxa"/>
            <w:shd w:val="clear" w:color="auto" w:fill="FFFFFF" w:themeFill="background1"/>
          </w:tcPr>
          <w:p w:rsidR="00365664" w:rsidRPr="00BE7419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lang w:val="ru-RU"/>
              </w:rPr>
            </w:pPr>
            <w:r w:rsidRPr="00BE7419">
              <w:rPr>
                <w:b/>
                <w:lang w:val="ru-RU"/>
              </w:rPr>
              <w:lastRenderedPageBreak/>
              <w:t>701010800</w:t>
            </w:r>
          </w:p>
        </w:tc>
        <w:tc>
          <w:tcPr>
            <w:tcW w:w="1701" w:type="dxa"/>
          </w:tcPr>
          <w:p w:rsidR="00365664" w:rsidRPr="00FC6B5D" w:rsidRDefault="00365664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FC6B5D">
              <w:rPr>
                <w:b/>
              </w:rPr>
              <w:t>Зона режимных территорий</w:t>
            </w:r>
          </w:p>
        </w:tc>
        <w:tc>
          <w:tcPr>
            <w:tcW w:w="5387" w:type="dxa"/>
          </w:tcPr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365664" w:rsidRPr="00BE7419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 w:rsidRPr="00BE7419">
              <w:rPr>
                <w:b/>
              </w:rPr>
              <w:t>87,33</w:t>
            </w:r>
          </w:p>
        </w:tc>
        <w:tc>
          <w:tcPr>
            <w:tcW w:w="850" w:type="dxa"/>
          </w:tcPr>
          <w:p w:rsidR="00365664" w:rsidRPr="00BE7419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1,09</w:t>
            </w:r>
          </w:p>
        </w:tc>
        <w:tc>
          <w:tcPr>
            <w:tcW w:w="993" w:type="dxa"/>
          </w:tcPr>
          <w:p w:rsidR="00365664" w:rsidRPr="00BE7419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7419">
              <w:rPr>
                <w:b/>
              </w:rPr>
              <w:t>87,33</w:t>
            </w:r>
          </w:p>
        </w:tc>
        <w:tc>
          <w:tcPr>
            <w:tcW w:w="708" w:type="dxa"/>
          </w:tcPr>
          <w:p w:rsidR="00365664" w:rsidRPr="005B2BD5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B2BD5">
              <w:rPr>
                <w:b/>
              </w:rPr>
              <w:t>1,09</w:t>
            </w:r>
          </w:p>
        </w:tc>
        <w:tc>
          <w:tcPr>
            <w:tcW w:w="2977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9C738D">
        <w:trPr>
          <w:trHeight w:val="354"/>
        </w:trPr>
        <w:tc>
          <w:tcPr>
            <w:tcW w:w="1261" w:type="dxa"/>
            <w:shd w:val="clear" w:color="auto" w:fill="FFFFFF" w:themeFill="background1"/>
          </w:tcPr>
          <w:p w:rsidR="00365664" w:rsidRPr="00BE7419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lang w:val="ru-RU"/>
              </w:rPr>
            </w:pPr>
            <w:r w:rsidRPr="00F65774">
              <w:rPr>
                <w:b/>
                <w:lang w:val="ru-RU"/>
              </w:rPr>
              <w:t>701010605</w:t>
            </w:r>
          </w:p>
        </w:tc>
        <w:tc>
          <w:tcPr>
            <w:tcW w:w="1701" w:type="dxa"/>
          </w:tcPr>
          <w:p w:rsidR="00365664" w:rsidRPr="00FC6B5D" w:rsidRDefault="00365664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>
              <w:rPr>
                <w:b/>
              </w:rPr>
              <w:t>Зона лесов</w:t>
            </w:r>
          </w:p>
        </w:tc>
        <w:tc>
          <w:tcPr>
            <w:tcW w:w="5387" w:type="dxa"/>
          </w:tcPr>
          <w:p w:rsidR="00365664" w:rsidRDefault="00365664" w:rsidP="00AC60EB">
            <w:pPr>
              <w:pStyle w:val="Default"/>
              <w:widowControl w:val="0"/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365664" w:rsidRPr="00BE7419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102,3</w:t>
            </w:r>
          </w:p>
        </w:tc>
        <w:tc>
          <w:tcPr>
            <w:tcW w:w="850" w:type="dxa"/>
          </w:tcPr>
          <w:p w:rsidR="00365664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1,28</w:t>
            </w:r>
          </w:p>
        </w:tc>
        <w:tc>
          <w:tcPr>
            <w:tcW w:w="993" w:type="dxa"/>
          </w:tcPr>
          <w:p w:rsidR="00365664" w:rsidRPr="00BE7419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102,3</w:t>
            </w:r>
          </w:p>
        </w:tc>
        <w:tc>
          <w:tcPr>
            <w:tcW w:w="708" w:type="dxa"/>
          </w:tcPr>
          <w:p w:rsidR="00365664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1,28</w:t>
            </w:r>
          </w:p>
        </w:tc>
        <w:tc>
          <w:tcPr>
            <w:tcW w:w="2977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365664" w:rsidRPr="00EC005B" w:rsidTr="009C738D">
        <w:tc>
          <w:tcPr>
            <w:tcW w:w="1261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lang w:val="ru-RU"/>
              </w:rPr>
            </w:pPr>
            <w:r w:rsidRPr="00EC005B">
              <w:rPr>
                <w:b/>
                <w:lang w:val="ru-RU"/>
              </w:rPr>
              <w:t>701010900</w:t>
            </w:r>
          </w:p>
        </w:tc>
        <w:tc>
          <w:tcPr>
            <w:tcW w:w="1701" w:type="dxa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t>Зона акваторий</w:t>
            </w:r>
          </w:p>
        </w:tc>
        <w:tc>
          <w:tcPr>
            <w:tcW w:w="5387" w:type="dxa"/>
            <w:shd w:val="clear" w:color="auto" w:fill="FFFFFF" w:themeFill="background1"/>
          </w:tcPr>
          <w:p w:rsidR="00365664" w:rsidRPr="00EC005B" w:rsidRDefault="00365664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D5869">
              <w:rPr>
                <w:sz w:val="22"/>
                <w:szCs w:val="22"/>
              </w:rPr>
              <w:t>В целях обеспечения охраны водных объектов, а также сохранения условий для воспроизводства водных биологических ресурсов следует соблюдать требования к водоохранным зонам, прибрежным защитным и береговым полосам водных объектов, а также рыбоохранным и рыбохозяйственным заповедным зонам водных объектов, имеющих рыбохозяйственное значение</w:t>
            </w: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 w:rsidRPr="00BE7419">
              <w:rPr>
                <w:b/>
              </w:rPr>
              <w:t>207,46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2,59</w:t>
            </w:r>
          </w:p>
        </w:tc>
        <w:tc>
          <w:tcPr>
            <w:tcW w:w="993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7419">
              <w:rPr>
                <w:b/>
              </w:rPr>
              <w:t>207,46</w:t>
            </w:r>
          </w:p>
        </w:tc>
        <w:tc>
          <w:tcPr>
            <w:tcW w:w="708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2,59</w:t>
            </w:r>
          </w:p>
        </w:tc>
        <w:tc>
          <w:tcPr>
            <w:tcW w:w="2977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t>–</w:t>
            </w:r>
          </w:p>
        </w:tc>
      </w:tr>
      <w:tr w:rsidR="00365664" w:rsidRPr="00EC005B" w:rsidTr="009C738D">
        <w:tc>
          <w:tcPr>
            <w:tcW w:w="2962" w:type="dxa"/>
            <w:gridSpan w:val="2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rPr>
                <w:b/>
              </w:rPr>
              <w:t>ИТОГО</w:t>
            </w:r>
          </w:p>
        </w:tc>
        <w:tc>
          <w:tcPr>
            <w:tcW w:w="5387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t>–</w:t>
            </w:r>
          </w:p>
        </w:tc>
        <w:tc>
          <w:tcPr>
            <w:tcW w:w="992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 w:rsidRPr="00FC6B5D">
              <w:rPr>
                <w:b/>
              </w:rPr>
              <w:t>8013,81</w:t>
            </w:r>
          </w:p>
        </w:tc>
        <w:tc>
          <w:tcPr>
            <w:tcW w:w="850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  <w:tc>
          <w:tcPr>
            <w:tcW w:w="993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C6B5D">
              <w:rPr>
                <w:b/>
              </w:rPr>
              <w:t>8013,81</w:t>
            </w:r>
          </w:p>
        </w:tc>
        <w:tc>
          <w:tcPr>
            <w:tcW w:w="708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  <w:tc>
          <w:tcPr>
            <w:tcW w:w="2977" w:type="dxa"/>
            <w:shd w:val="clear" w:color="auto" w:fill="FFFFFF" w:themeFill="background1"/>
          </w:tcPr>
          <w:p w:rsidR="00365664" w:rsidRPr="00EC005B" w:rsidRDefault="00365664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t>–</w:t>
            </w:r>
          </w:p>
        </w:tc>
      </w:tr>
    </w:tbl>
    <w:p w:rsidR="0005617C" w:rsidRDefault="0005617C" w:rsidP="00AC60EB">
      <w:pPr>
        <w:widowControl w:val="0"/>
        <w:shd w:val="clear" w:color="auto" w:fill="FFFFFF" w:themeFill="background1"/>
        <w:spacing w:before="120" w:after="120"/>
        <w:ind w:left="221"/>
        <w:rPr>
          <w:lang w:eastAsia="ar-SA" w:bidi="en-US"/>
        </w:rPr>
      </w:pPr>
    </w:p>
    <w:p w:rsidR="002F5909" w:rsidRDefault="002F5909" w:rsidP="00AC60EB">
      <w:pPr>
        <w:widowControl w:val="0"/>
        <w:shd w:val="clear" w:color="auto" w:fill="FFFFFF" w:themeFill="background1"/>
        <w:spacing w:before="120" w:after="120"/>
        <w:ind w:left="221"/>
        <w:rPr>
          <w:lang w:eastAsia="ar-SA" w:bidi="en-US"/>
        </w:rPr>
      </w:pPr>
    </w:p>
    <w:p w:rsidR="002F5909" w:rsidRDefault="002F5909" w:rsidP="00AC60EB">
      <w:pPr>
        <w:widowControl w:val="0"/>
        <w:shd w:val="clear" w:color="auto" w:fill="FFFFFF" w:themeFill="background1"/>
        <w:spacing w:before="120" w:after="120"/>
        <w:ind w:left="221"/>
        <w:rPr>
          <w:lang w:eastAsia="ar-SA" w:bidi="en-US"/>
        </w:rPr>
      </w:pPr>
    </w:p>
    <w:p w:rsidR="002F5909" w:rsidRDefault="002F5909" w:rsidP="00AC60EB">
      <w:pPr>
        <w:shd w:val="clear" w:color="auto" w:fill="FFFFFF" w:themeFill="background1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167B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Предлагаемые изменения :</w:t>
      </w:r>
    </w:p>
    <w:p w:rsidR="00F503E5" w:rsidRPr="006D7D49" w:rsidRDefault="00F503E5" w:rsidP="00AC60EB">
      <w:pPr>
        <w:pStyle w:val="af"/>
        <w:shd w:val="clear" w:color="auto" w:fill="FFFFFF" w:themeFill="background1"/>
        <w:spacing w:before="120"/>
        <w:jc w:val="right"/>
        <w:rPr>
          <w:b/>
          <w:i/>
          <w:lang w:val="ru-RU"/>
        </w:rPr>
      </w:pPr>
      <w:r w:rsidRPr="006D7D49">
        <w:rPr>
          <w:b/>
          <w:i/>
          <w:lang w:val="ru-RU"/>
        </w:rPr>
        <w:t>Таблица 2.1</w:t>
      </w:r>
    </w:p>
    <w:p w:rsidR="00F503E5" w:rsidRPr="006D7D49" w:rsidRDefault="00F503E5" w:rsidP="00AC60EB">
      <w:pPr>
        <w:widowControl w:val="0"/>
        <w:shd w:val="clear" w:color="auto" w:fill="FFFFFF" w:themeFill="background1"/>
        <w:suppressAutoHyphens/>
        <w:jc w:val="center"/>
        <w:rPr>
          <w:b/>
          <w:i/>
          <w:lang w:eastAsia="ar-SA" w:bidi="en-US"/>
        </w:rPr>
      </w:pPr>
      <w:r w:rsidRPr="006D7D49">
        <w:rPr>
          <w:b/>
          <w:i/>
          <w:lang w:eastAsia="ar-SA" w:bidi="en-US"/>
        </w:rPr>
        <w:t xml:space="preserve">Параметры функциональных зон, а также сведения о планируемых для размещения в них объектах федерального значения, объектах регионального значения, объектах местного значения, за исключением линейных объектов, в границах </w:t>
      </w:r>
      <w:r w:rsidRPr="00113CED">
        <w:rPr>
          <w:b/>
          <w:i/>
          <w:lang w:eastAsia="ar-SA" w:bidi="en-US"/>
        </w:rPr>
        <w:t>Городского округа «Город Батайск»</w:t>
      </w:r>
    </w:p>
    <w:tbl>
      <w:tblPr>
        <w:tblStyle w:val="af1"/>
        <w:tblW w:w="15337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1261"/>
        <w:gridCol w:w="2169"/>
        <w:gridCol w:w="5387"/>
        <w:gridCol w:w="992"/>
        <w:gridCol w:w="850"/>
        <w:gridCol w:w="993"/>
        <w:gridCol w:w="708"/>
        <w:gridCol w:w="2977"/>
      </w:tblGrid>
      <w:tr w:rsidR="00F503E5" w:rsidRPr="00EC005B" w:rsidTr="009C738D">
        <w:trPr>
          <w:tblHeader/>
        </w:trPr>
        <w:tc>
          <w:tcPr>
            <w:tcW w:w="1261" w:type="dxa"/>
            <w:vMerge w:val="restart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>№ п/п</w:t>
            </w:r>
          </w:p>
        </w:tc>
        <w:tc>
          <w:tcPr>
            <w:tcW w:w="2169" w:type="dxa"/>
            <w:vMerge w:val="restart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>Наименование функциональной зоны</w:t>
            </w:r>
          </w:p>
        </w:tc>
        <w:tc>
          <w:tcPr>
            <w:tcW w:w="5387" w:type="dxa"/>
            <w:vMerge w:val="restart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 xml:space="preserve">Параметры функциональной зоны </w:t>
            </w:r>
          </w:p>
        </w:tc>
        <w:tc>
          <w:tcPr>
            <w:tcW w:w="3543" w:type="dxa"/>
            <w:gridSpan w:val="4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>Площади функциональных зон</w:t>
            </w:r>
          </w:p>
        </w:tc>
        <w:tc>
          <w:tcPr>
            <w:tcW w:w="2977" w:type="dxa"/>
            <w:vMerge w:val="restart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 w:rsidRPr="00EC005B">
              <w:rPr>
                <w:b/>
                <w:i/>
                <w:lang w:val="ru-RU"/>
              </w:rPr>
              <w:t>Планируемые для размещения объекты федерального, регионального, местного значения (за исключением линейных объектов)</w:t>
            </w:r>
          </w:p>
        </w:tc>
      </w:tr>
      <w:tr w:rsidR="00F503E5" w:rsidRPr="00EC005B" w:rsidTr="009C738D">
        <w:trPr>
          <w:tblHeader/>
        </w:trPr>
        <w:tc>
          <w:tcPr>
            <w:tcW w:w="1261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</w:p>
        </w:tc>
        <w:tc>
          <w:tcPr>
            <w:tcW w:w="2169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</w:p>
        </w:tc>
        <w:tc>
          <w:tcPr>
            <w:tcW w:w="5387" w:type="dxa"/>
            <w:vMerge/>
            <w:shd w:val="clear" w:color="auto" w:fill="D9D9D9" w:themeFill="background1" w:themeFillShade="D9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</w:p>
        </w:tc>
        <w:tc>
          <w:tcPr>
            <w:tcW w:w="1842" w:type="dxa"/>
            <w:gridSpan w:val="2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>
              <w:rPr>
                <w:b/>
                <w:i/>
                <w:lang w:val="ru-RU"/>
              </w:rPr>
              <w:t>Исходный срок (2020</w:t>
            </w:r>
            <w:r w:rsidRPr="00EC005B">
              <w:rPr>
                <w:b/>
                <w:i/>
                <w:lang w:val="ru-RU"/>
              </w:rPr>
              <w:t xml:space="preserve"> г.)</w:t>
            </w:r>
          </w:p>
        </w:tc>
        <w:tc>
          <w:tcPr>
            <w:tcW w:w="1701" w:type="dxa"/>
            <w:gridSpan w:val="2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  <w:r>
              <w:rPr>
                <w:b/>
                <w:i/>
                <w:lang w:val="ru-RU"/>
              </w:rPr>
              <w:t>Расчетный срок (2040</w:t>
            </w:r>
            <w:r w:rsidRPr="00EC005B">
              <w:rPr>
                <w:b/>
                <w:i/>
                <w:lang w:val="ru-RU"/>
              </w:rPr>
              <w:t xml:space="preserve"> г.)</w:t>
            </w:r>
          </w:p>
        </w:tc>
        <w:tc>
          <w:tcPr>
            <w:tcW w:w="2977" w:type="dxa"/>
            <w:vMerge/>
            <w:shd w:val="clear" w:color="auto" w:fill="D9D9D9" w:themeFill="background1" w:themeFillShade="D9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i/>
                <w:lang w:val="ru-RU"/>
              </w:rPr>
            </w:pPr>
          </w:p>
        </w:tc>
      </w:tr>
      <w:tr w:rsidR="00F503E5" w:rsidRPr="00EC005B" w:rsidTr="009C738D">
        <w:trPr>
          <w:tblHeader/>
        </w:trPr>
        <w:tc>
          <w:tcPr>
            <w:tcW w:w="1261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</w:pPr>
          </w:p>
        </w:tc>
        <w:tc>
          <w:tcPr>
            <w:tcW w:w="2169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5387" w:type="dxa"/>
            <w:vMerge/>
            <w:shd w:val="clear" w:color="auto" w:fill="D9D9D9" w:themeFill="background1" w:themeFillShade="D9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  <w:i/>
              </w:rPr>
            </w:pPr>
            <w:r w:rsidRPr="00EC005B">
              <w:rPr>
                <w:b/>
                <w:i/>
              </w:rPr>
              <w:t>га</w:t>
            </w:r>
          </w:p>
        </w:tc>
        <w:tc>
          <w:tcPr>
            <w:tcW w:w="850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  <w:i/>
              </w:rPr>
            </w:pPr>
            <w:r w:rsidRPr="00EC005B">
              <w:rPr>
                <w:b/>
                <w:i/>
              </w:rPr>
              <w:t>% к итогу</w:t>
            </w:r>
          </w:p>
        </w:tc>
        <w:tc>
          <w:tcPr>
            <w:tcW w:w="993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  <w:i/>
              </w:rPr>
            </w:pPr>
            <w:r w:rsidRPr="00EC005B">
              <w:rPr>
                <w:b/>
                <w:i/>
              </w:rPr>
              <w:t>га</w:t>
            </w:r>
          </w:p>
        </w:tc>
        <w:tc>
          <w:tcPr>
            <w:tcW w:w="708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  <w:i/>
              </w:rPr>
            </w:pPr>
            <w:r w:rsidRPr="00EC005B">
              <w:rPr>
                <w:b/>
                <w:i/>
              </w:rPr>
              <w:t>% к итогу</w:t>
            </w:r>
          </w:p>
        </w:tc>
        <w:tc>
          <w:tcPr>
            <w:tcW w:w="2977" w:type="dxa"/>
            <w:vMerge/>
            <w:shd w:val="clear" w:color="auto" w:fill="D9D9D9" w:themeFill="background1" w:themeFillShade="D9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</w:tr>
      <w:tr w:rsidR="00F503E5" w:rsidRPr="00EC005B" w:rsidTr="009C738D">
        <w:tc>
          <w:tcPr>
            <w:tcW w:w="8817" w:type="dxa"/>
            <w:gridSpan w:val="3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t>Жилые зоны</w:t>
            </w:r>
          </w:p>
        </w:tc>
        <w:tc>
          <w:tcPr>
            <w:tcW w:w="992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2373,18</w:t>
            </w:r>
          </w:p>
        </w:tc>
        <w:tc>
          <w:tcPr>
            <w:tcW w:w="850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29,61</w:t>
            </w:r>
          </w:p>
        </w:tc>
        <w:tc>
          <w:tcPr>
            <w:tcW w:w="993" w:type="dxa"/>
            <w:shd w:val="clear" w:color="auto" w:fill="FFFFFF" w:themeFill="background1"/>
          </w:tcPr>
          <w:p w:rsidR="00F503E5" w:rsidRPr="002A58B1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58B1">
              <w:rPr>
                <w:b/>
              </w:rPr>
              <w:t>2992,61</w:t>
            </w:r>
          </w:p>
        </w:tc>
        <w:tc>
          <w:tcPr>
            <w:tcW w:w="708" w:type="dxa"/>
            <w:shd w:val="clear" w:color="auto" w:fill="FFFFFF" w:themeFill="background1"/>
          </w:tcPr>
          <w:p w:rsidR="00F503E5" w:rsidRPr="002A58B1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58B1">
              <w:rPr>
                <w:b/>
              </w:rPr>
              <w:t>37,36</w:t>
            </w:r>
          </w:p>
        </w:tc>
        <w:tc>
          <w:tcPr>
            <w:tcW w:w="2977" w:type="dxa"/>
            <w:vMerge w:val="restart"/>
          </w:tcPr>
          <w:p w:rsidR="00F503E5" w:rsidRPr="00A2098E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A2098E">
              <w:t>Планируемые к размещению объекты:</w:t>
            </w:r>
          </w:p>
          <w:p w:rsidR="00F503E5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>
              <w:t>индивидуальная жилая застройка;</w:t>
            </w:r>
          </w:p>
          <w:p w:rsidR="00F503E5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>
              <w:t>малоэтажная жилая застройка;</w:t>
            </w:r>
          </w:p>
          <w:p w:rsidR="00F503E5" w:rsidRPr="00CF4DED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>
              <w:t>среднеэтажная жилая застройка.</w:t>
            </w:r>
          </w:p>
        </w:tc>
      </w:tr>
      <w:tr w:rsidR="00F503E5" w:rsidRPr="00EC005B" w:rsidTr="009C738D">
        <w:trPr>
          <w:trHeight w:val="1012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t>701010101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Зона застройки индивидуальными жилыми домами</w:t>
            </w:r>
          </w:p>
        </w:tc>
        <w:tc>
          <w:tcPr>
            <w:tcW w:w="5387" w:type="dxa"/>
            <w:vMerge w:val="restart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Жилые зоны предусматриваются в целях создания для населения удобной, здоровой и безопасной среды проживания. Объекты и виды деятельности, несоответствующие требованиям СП 42.13330.2016. Свод правил. Градостроительство. Планировка и застройка городских и сельских поселений. Актуализированная редакция СНиП 2.07.01-89*, не допускается размещать в жилых зонах.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В жилых зонах размещаются дома усадебные с приусадебными участками; отдельно стоящие, встроенные или пристроенные объекты социального и культурно-бытового обслуживания населения с учетом социальных нормативов обеспеченности (в т.ч. услуги первой необходимости в пределах пешеходной доступности не более 30 мин.); гаражи и </w:t>
            </w:r>
            <w:r w:rsidRPr="00EC005B">
              <w:lastRenderedPageBreak/>
              <w:t>автостоянки для легковых автомобилей; культовые объекты.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Допускается размещать отдельные объекты общественно-делового и коммунального назначения с площадью участка, как правило, не более 0,5 га, а также мини-производства, не оказывающие вредного воздействия на окружающую среду за пределами установленных границ участков этих объектов (санитарно-защитная зона должна иметь размер не менее 25 м).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Бытовые разрывы между длинными сторонами жилых зданий высотой 2-3 этажа следует принимать не менее 15 м; между длинными сторонами и торцами этих же зданий с окнами из жилых комнат – не менее 10 м.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В районах усадебной и садово-дачной застройки расстояния от окон жилых помещений до стен дома и хозяйственных построек, расположенных на соседних участках, должны быть не менее 6 м, а расстояния до сарая для содержания скота и птицы – 10 м. Расстояние до границы участка должно быть от стены жилого дома 3 м, от хозяйственных построек – 1 м. 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Размещаемые в пределах жилой зоны группы сараев должны содержать не более 30 блоков каждая. </w:t>
            </w:r>
            <w:r w:rsidRPr="00EC005B">
              <w:lastRenderedPageBreak/>
              <w:t xml:space="preserve">Сараи для скота и птицы следует предусматривать на расстоянии от окон жилых помещений дома не менее, м: одиночные или двойные – 10, до 8 блоков – 25, свыше 8 до 30 блоков – 50. Площадь застройки сблокированных сараев не должна превышать 800 м2. Расстояние от сараев для скота и птицы до шахтных колодцев должно быть не менее 20 м. Допускается пристройка хозяйственного сарая (в том числе для скота и птицы), гаража, бани, теплицы к усадебному дому с соблюдением требований санитарных и противопожарных норм. 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t>Городского округа «Город Батайск»</w:t>
            </w:r>
          </w:p>
        </w:tc>
        <w:tc>
          <w:tcPr>
            <w:tcW w:w="992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CF4DED">
              <w:lastRenderedPageBreak/>
              <w:t>439,82</w:t>
            </w:r>
          </w:p>
        </w:tc>
        <w:tc>
          <w:tcPr>
            <w:tcW w:w="850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5,49</w:t>
            </w:r>
          </w:p>
        </w:tc>
        <w:tc>
          <w:tcPr>
            <w:tcW w:w="993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437,98</w:t>
            </w:r>
          </w:p>
        </w:tc>
        <w:tc>
          <w:tcPr>
            <w:tcW w:w="708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5,47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rPr>
          <w:trHeight w:val="490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33194">
              <w:rPr>
                <w:lang w:val="ru-RU"/>
              </w:rPr>
              <w:t>701010102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Зона застройки малоэтажными жилыми домами (до 4 этажей, включая мансардный)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CF4DED">
              <w:t>1399,68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17,47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1527,56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19,07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rPr>
          <w:trHeight w:val="490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33194">
              <w:rPr>
                <w:lang w:val="ru-RU"/>
              </w:rPr>
              <w:t>701010103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Зона застройки среднеэтажными жилыми домами (от 5 до 8 этажей, включая мансардный)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370,44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4,62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356,77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4,45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rPr>
          <w:trHeight w:val="490"/>
        </w:trPr>
        <w:tc>
          <w:tcPr>
            <w:tcW w:w="1261" w:type="dxa"/>
            <w:shd w:val="clear" w:color="auto" w:fill="FFFFFF" w:themeFill="background1"/>
          </w:tcPr>
          <w:p w:rsidR="00F503E5" w:rsidRPr="00E33194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CF4DED">
              <w:rPr>
                <w:lang w:val="ru-RU"/>
              </w:rPr>
              <w:lastRenderedPageBreak/>
              <w:t>701010104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33194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CF4DED">
              <w:t>Зона застройки многоэтажными жилыми домами (9 этажей и более)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22,53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0,28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485,79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6,06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rPr>
          <w:trHeight w:val="490"/>
        </w:trPr>
        <w:tc>
          <w:tcPr>
            <w:tcW w:w="1261" w:type="dxa"/>
            <w:shd w:val="clear" w:color="auto" w:fill="FFFFFF" w:themeFill="background1"/>
          </w:tcPr>
          <w:p w:rsidR="00F503E5" w:rsidRPr="00CF4DED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CF4DED">
              <w:rPr>
                <w:lang w:val="ru-RU"/>
              </w:rPr>
              <w:lastRenderedPageBreak/>
              <w:t>701010200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CF4DED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CF4DED">
              <w:t>Зона смешанной и общественно-деловой застройк</w:t>
            </w:r>
            <w:r>
              <w:t>и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CF4DED">
              <w:t>140,71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1,76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184,51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2,30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c>
          <w:tcPr>
            <w:tcW w:w="8817" w:type="dxa"/>
            <w:gridSpan w:val="3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lastRenderedPageBreak/>
              <w:t>Общественно-деловые зоны</w:t>
            </w: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175,92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2,2</w:t>
            </w:r>
          </w:p>
        </w:tc>
        <w:tc>
          <w:tcPr>
            <w:tcW w:w="993" w:type="dxa"/>
          </w:tcPr>
          <w:p w:rsidR="00F503E5" w:rsidRPr="002A58B1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58B1">
              <w:rPr>
                <w:b/>
              </w:rPr>
              <w:t>335,17</w:t>
            </w:r>
          </w:p>
        </w:tc>
        <w:tc>
          <w:tcPr>
            <w:tcW w:w="708" w:type="dxa"/>
          </w:tcPr>
          <w:p w:rsidR="00F503E5" w:rsidRPr="002A58B1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58B1">
              <w:rPr>
                <w:b/>
              </w:rPr>
              <w:t>4,18</w:t>
            </w:r>
          </w:p>
        </w:tc>
        <w:tc>
          <w:tcPr>
            <w:tcW w:w="2977" w:type="dxa"/>
            <w:vMerge w:val="restart"/>
          </w:tcPr>
          <w:p w:rsidR="00F503E5" w:rsidRPr="00A2098E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A2098E">
              <w:t>Планируемые к размещению объекты:</w:t>
            </w:r>
          </w:p>
          <w:p w:rsidR="00F503E5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CF4DED">
              <w:t>Размещение специализированных коллективных средств размещения;</w:t>
            </w:r>
          </w:p>
          <w:p w:rsidR="00F503E5" w:rsidRPr="00CF4DED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lastRenderedPageBreak/>
              <w:t>Размещение дошкольных образовательных учреждений;</w:t>
            </w:r>
          </w:p>
          <w:p w:rsidR="00F503E5" w:rsidRPr="00CF4DED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общеобразовательных учреждений;</w:t>
            </w:r>
          </w:p>
          <w:p w:rsidR="00F503E5" w:rsidRPr="00CF4DED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объектов спорта;</w:t>
            </w:r>
          </w:p>
          <w:p w:rsidR="00F503E5" w:rsidRPr="00CF4DED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объектов торговли;</w:t>
            </w:r>
          </w:p>
          <w:p w:rsidR="00F503E5" w:rsidRPr="00CF4DED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 непроизводственного объекта по предоставлению населению правовых, финансовых и прочих услуг;</w:t>
            </w:r>
          </w:p>
          <w:p w:rsidR="00F503E5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CF4DED">
              <w:t>Размещение</w:t>
            </w:r>
            <w:r>
              <w:t xml:space="preserve"> объектов бытового обслуживания;</w:t>
            </w:r>
          </w:p>
          <w:p w:rsidR="00F503E5" w:rsidRPr="00BE7419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>
              <w:t xml:space="preserve">Размещение </w:t>
            </w:r>
            <w:r>
              <w:rPr>
                <w:sz w:val="20"/>
                <w:szCs w:val="20"/>
              </w:rPr>
              <w:t>пункта скорой медицинской помощи.</w:t>
            </w:r>
          </w:p>
        </w:tc>
      </w:tr>
      <w:tr w:rsidR="00F503E5" w:rsidRPr="00EC005B" w:rsidTr="009C738D"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t>701010301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Многофункциональная общественно-деловая зона</w:t>
            </w:r>
          </w:p>
        </w:tc>
        <w:tc>
          <w:tcPr>
            <w:tcW w:w="5387" w:type="dxa"/>
            <w:vMerge w:val="restart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Предназначены для размещения объектов здравоохранения, культуры, торговли, общественного питания, социального и коммунально-бытового назначения, предпринимательской деятельности, объектов </w:t>
            </w:r>
            <w:r w:rsidRPr="00EC005B">
              <w:lastRenderedPageBreak/>
              <w:t>среднего профессионального и высшего профессионального образования, административных, научно-исследовательских учреждений, культовых зданий, стоянок автомобильного транспорта, объектов делового, финансового назначения, иных объектов, связанных с обеспечением жизнедеятельности граждан.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Согласно п. 6 ст. 85 Земельного кодекса РФ: общественная зона – территория, предназначенная для застройки административными зданиями, объектами образовательного, культурно-бытового, социального назначения и иными объектами. 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Общественно-деловые зоны формируются как центры деловой, финансовой и общественной активности в центральной части села, на территориях, прилегающих к главным улицам и объектам массового посещения.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t>Городского округа «Город Батайск»</w:t>
            </w: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lastRenderedPageBreak/>
              <w:t>104,81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1,31</w:t>
            </w:r>
          </w:p>
        </w:tc>
        <w:tc>
          <w:tcPr>
            <w:tcW w:w="993" w:type="dxa"/>
          </w:tcPr>
          <w:p w:rsidR="00F503E5" w:rsidRPr="00377296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 w:rsidRPr="00377296">
              <w:t>229,51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2,87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F503E5" w:rsidRPr="00EC005B" w:rsidTr="009C738D"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t>701010302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Зона специализированн</w:t>
            </w:r>
            <w:r w:rsidRPr="00EC005B">
              <w:lastRenderedPageBreak/>
              <w:t>ой общественной застройки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t>71,05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0,89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105,6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1,32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</w:pPr>
          </w:p>
        </w:tc>
      </w:tr>
      <w:tr w:rsidR="00F503E5" w:rsidRPr="00EC005B" w:rsidTr="009C738D"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BE7419">
              <w:rPr>
                <w:lang w:val="ru-RU"/>
              </w:rPr>
              <w:lastRenderedPageBreak/>
              <w:t>701010303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BE7419">
              <w:t>Зона исторической застройки</w:t>
            </w:r>
          </w:p>
        </w:tc>
        <w:tc>
          <w:tcPr>
            <w:tcW w:w="538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F503E5" w:rsidRPr="00BE7419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0,06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3" w:type="dxa"/>
          </w:tcPr>
          <w:p w:rsidR="00F503E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0,06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-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</w:pPr>
          </w:p>
        </w:tc>
      </w:tr>
      <w:tr w:rsidR="00F503E5" w:rsidRPr="00EC005B" w:rsidTr="009C738D">
        <w:trPr>
          <w:trHeight w:val="819"/>
        </w:trPr>
        <w:tc>
          <w:tcPr>
            <w:tcW w:w="8817" w:type="dxa"/>
            <w:gridSpan w:val="3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lastRenderedPageBreak/>
              <w:t>Производственная зона, зона инженерной и транспортной инфраструктур</w:t>
            </w:r>
          </w:p>
        </w:tc>
        <w:tc>
          <w:tcPr>
            <w:tcW w:w="992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2877,06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35,9</w:t>
            </w:r>
          </w:p>
        </w:tc>
        <w:tc>
          <w:tcPr>
            <w:tcW w:w="993" w:type="dxa"/>
          </w:tcPr>
          <w:p w:rsidR="00F503E5" w:rsidRPr="002A58B1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58B1">
              <w:rPr>
                <w:b/>
              </w:rPr>
              <w:t>3163,71</w:t>
            </w:r>
          </w:p>
        </w:tc>
        <w:tc>
          <w:tcPr>
            <w:tcW w:w="708" w:type="dxa"/>
          </w:tcPr>
          <w:p w:rsidR="00F503E5" w:rsidRPr="002A58B1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58B1">
              <w:rPr>
                <w:b/>
              </w:rPr>
              <w:t>39,5</w:t>
            </w:r>
          </w:p>
        </w:tc>
        <w:tc>
          <w:tcPr>
            <w:tcW w:w="2977" w:type="dxa"/>
            <w:vMerge w:val="restart"/>
          </w:tcPr>
          <w:p w:rsidR="00F503E5" w:rsidRPr="002A58B1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2A58B1">
              <w:t>Планируемые к размещению объекты:</w:t>
            </w:r>
          </w:p>
          <w:p w:rsidR="00F503E5" w:rsidRPr="002A58B1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2A58B1">
              <w:t>Размещение автостанции;</w:t>
            </w:r>
          </w:p>
          <w:p w:rsidR="00F503E5" w:rsidRPr="002A58B1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2A58B1">
              <w:t>Размещение источников тепловой энергии (котельные);</w:t>
            </w:r>
          </w:p>
          <w:p w:rsidR="00F503E5" w:rsidRPr="002A58B1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2A58B1">
              <w:t>Размещение канализационной насосной станции;</w:t>
            </w:r>
          </w:p>
          <w:p w:rsidR="00F503E5" w:rsidRPr="002A58B1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</w:p>
          <w:p w:rsidR="00F503E5" w:rsidRPr="002A58B1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2A58B1">
              <w:t>Размещение объекта обеспечения пожарной безопасности (депо).</w:t>
            </w:r>
          </w:p>
          <w:p w:rsidR="00F503E5" w:rsidRPr="002A58B1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2A58B1">
              <w:t>Планируемые к реконструкции объекты:</w:t>
            </w:r>
          </w:p>
          <w:p w:rsidR="00F503E5" w:rsidRPr="002A58B1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 w:rsidRPr="002A58B1">
              <w:lastRenderedPageBreak/>
              <w:t>Реконструкция насосной станции.</w:t>
            </w:r>
          </w:p>
        </w:tc>
      </w:tr>
      <w:tr w:rsidR="00F503E5" w:rsidRPr="00EC005B" w:rsidTr="009C738D">
        <w:trPr>
          <w:trHeight w:val="2235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EC005B">
              <w:rPr>
                <w:lang w:val="ru-RU"/>
              </w:rPr>
              <w:t>701010401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Производственная зона</w:t>
            </w:r>
          </w:p>
        </w:tc>
        <w:tc>
          <w:tcPr>
            <w:tcW w:w="5387" w:type="dxa"/>
            <w:vMerge w:val="restart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Предназначены для размещения промышленных, коммунальных и складских объектов, объектов инженерной и транспортной инфраструктур с соответствующими санитарно-защитными зонами.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эксплуатации,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предприятий. Степень опасности производственных и других объектов определяется в установленном законодательством порядке в </w:t>
            </w:r>
            <w:r w:rsidRPr="00EC005B">
              <w:lastRenderedPageBreak/>
              <w:t>соответствии с техническими регламентами.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Территория, занимаемая площадками промышленных предприятий и других производственных объектов, учреждениями и предприятиями обслуживания, должна составлять, как правило, не менее 60% всей территории промышленной зоны.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Размеры санитарно-защитных зон следует устанавливать с учетом требований СанПиН 2.2.1/2.1.1.1200. Достаточность ширины санитарно-защитной зоны следует подтверждать расчетами рассеивания в атмосферном воздухе вредных веществ, содержащихся в выбросах промышленных предприятий.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Минимальную площадь озеленения санитарно-защитных зон следует принимать в зависимость от ширины зоны, %: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до 300 м – 60%;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от 300 до 1000 м – 50%;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от 1000 до 3000 м – 40%;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свыше 3000 м – 20%.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В санитарно-защитных зонах со стороны жилых и </w:t>
            </w:r>
            <w:r w:rsidRPr="00EC005B">
              <w:lastRenderedPageBreak/>
              <w:t>общественно-деловых зон необходимо предусматривать полосу древесно-кустарниковых насаждений шириной не менее 50 м, а при ширине зоны до 100 м – не менее 20 м.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Размеры земельных участков, площадь зданий и вместимость складов, предназначенных для обслуживания поселений, определяются региональными градостроительными нормативами или на основе расчета.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Размещение сооружений, коммуникаций и других объектов транспорта на территории поселений должно соответствовать требованиям, приведенным в разделах 14 и 15 СП 42.13330.2016. Свод правил. Градостроительство. Планировка и застройка городских и сельских поселений. Актуализированная редакция СНиП 2.07.01-89*.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Минимальный коэффициент застройки территории производственных объектов, объектов, расположенных в коммунально-складских зонах рекомендуется принимать в соответствии с приложением В СП 18.13330.2011.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Санитарно-защитные зоны производственных объектов в соответствии с СанПиН 2.2.1/2.1.1.1200-03.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Противопожарные расстояния в соответствии с СП </w:t>
            </w:r>
            <w:r w:rsidRPr="00EC005B">
              <w:lastRenderedPageBreak/>
              <w:t>4.13130.2013.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Размещение подразделений пожарной охраны в соответствии с СП 11.13130.2009, СП 18.13330.2011.</w:t>
            </w:r>
          </w:p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C005B">
              <w:rPr>
                <w:sz w:val="22"/>
                <w:szCs w:val="22"/>
              </w:rPr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rPr>
                <w:sz w:val="22"/>
                <w:szCs w:val="22"/>
              </w:rPr>
              <w:t>Городского округа «Город Батайск»</w:t>
            </w:r>
          </w:p>
        </w:tc>
        <w:tc>
          <w:tcPr>
            <w:tcW w:w="992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lastRenderedPageBreak/>
              <w:t>848,54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10,59</w:t>
            </w:r>
          </w:p>
        </w:tc>
        <w:tc>
          <w:tcPr>
            <w:tcW w:w="993" w:type="dxa"/>
          </w:tcPr>
          <w:p w:rsidR="00F503E5" w:rsidRPr="00377296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 w:rsidRPr="00377296">
              <w:t>1135,29</w:t>
            </w:r>
          </w:p>
        </w:tc>
        <w:tc>
          <w:tcPr>
            <w:tcW w:w="708" w:type="dxa"/>
          </w:tcPr>
          <w:p w:rsidR="00F503E5" w:rsidRPr="00377296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 w:rsidRPr="00377296">
              <w:t>14,17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F503E5" w:rsidRPr="00EC005B" w:rsidTr="009C738D">
        <w:trPr>
          <w:trHeight w:val="2235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E33194">
              <w:rPr>
                <w:lang w:val="ru-RU"/>
              </w:rPr>
              <w:t>701010402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Коммунально-складская зона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t>0,3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1,03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0,01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F503E5" w:rsidRPr="00EC005B" w:rsidTr="009C738D">
        <w:trPr>
          <w:trHeight w:val="4263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lastRenderedPageBreak/>
              <w:t>701010404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Зона инженерной инфраструктуры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t>16,68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0,21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17,15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0,21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F503E5" w:rsidRPr="00EC005B" w:rsidTr="009C738D"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lastRenderedPageBreak/>
              <w:t>701010405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Зона транспортной инфраструктуры</w:t>
            </w:r>
          </w:p>
        </w:tc>
        <w:tc>
          <w:tcPr>
            <w:tcW w:w="5387" w:type="dxa"/>
            <w:vMerge/>
            <w:shd w:val="clear" w:color="auto" w:fill="FFFFFF" w:themeFill="background1"/>
          </w:tcPr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2011,54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25,1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2010,24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25,1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</w:p>
        </w:tc>
      </w:tr>
      <w:tr w:rsidR="00F503E5" w:rsidRPr="00EC005B" w:rsidTr="009C738D">
        <w:tc>
          <w:tcPr>
            <w:tcW w:w="8817" w:type="dxa"/>
            <w:gridSpan w:val="3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lastRenderedPageBreak/>
              <w:t>Зоны сельскохозяйственного использования</w:t>
            </w:r>
          </w:p>
        </w:tc>
        <w:tc>
          <w:tcPr>
            <w:tcW w:w="992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551,29</w:t>
            </w:r>
          </w:p>
        </w:tc>
        <w:tc>
          <w:tcPr>
            <w:tcW w:w="850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6,88</w:t>
            </w:r>
          </w:p>
        </w:tc>
        <w:tc>
          <w:tcPr>
            <w:tcW w:w="993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519,55</w:t>
            </w:r>
          </w:p>
        </w:tc>
        <w:tc>
          <w:tcPr>
            <w:tcW w:w="708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6,49</w:t>
            </w:r>
          </w:p>
        </w:tc>
        <w:tc>
          <w:tcPr>
            <w:tcW w:w="2977" w:type="dxa"/>
            <w:vMerge w:val="restart"/>
            <w:shd w:val="clear" w:color="auto" w:fill="auto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t>-</w:t>
            </w:r>
          </w:p>
        </w:tc>
      </w:tr>
      <w:tr w:rsidR="00F503E5" w:rsidRPr="00EC005B" w:rsidTr="009C738D">
        <w:trPr>
          <w:trHeight w:val="1574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701010501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>
              <w:t xml:space="preserve">Зона </w:t>
            </w:r>
            <w:r w:rsidRPr="00BE7419">
              <w:t>сельскохозяйственных угодий</w:t>
            </w:r>
          </w:p>
        </w:tc>
        <w:tc>
          <w:tcPr>
            <w:tcW w:w="5387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Размещение производственных сельскохозяйственных предприятий необходимо осуществлять в соответствии с СП 19.13330.2011. 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Производственные зоны и отдельные сельскохозяйственные объекты следует располагать, по возможности, с подветренной стороны по отношению к зонам жилой застройки и ниже по рельефу местности. При организации производственной зоны объекты и сооружения следует, по возможности, концентрировать на одной площадке с односторонним размещением относительно жилой зоны. 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lastRenderedPageBreak/>
              <w:t xml:space="preserve">Территории производственных зон, как правило, не должны разделяться на обособленные участки железными или автомобильными дорогами общей сети, а также реками. 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t>Городского округа «Город Батайск»</w:t>
            </w:r>
          </w:p>
        </w:tc>
        <w:tc>
          <w:tcPr>
            <w:tcW w:w="992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lastRenderedPageBreak/>
              <w:t>551,29</w:t>
            </w:r>
          </w:p>
        </w:tc>
        <w:tc>
          <w:tcPr>
            <w:tcW w:w="850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6,88</w:t>
            </w:r>
          </w:p>
        </w:tc>
        <w:tc>
          <w:tcPr>
            <w:tcW w:w="993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519,55</w:t>
            </w:r>
          </w:p>
        </w:tc>
        <w:tc>
          <w:tcPr>
            <w:tcW w:w="708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tabs>
                <w:tab w:val="left" w:pos="225"/>
                <w:tab w:val="center" w:pos="326"/>
              </w:tabs>
              <w:autoSpaceDE w:val="0"/>
              <w:autoSpaceDN w:val="0"/>
              <w:adjustRightInd w:val="0"/>
              <w:jc w:val="center"/>
            </w:pPr>
            <w:r>
              <w:t>6,49</w:t>
            </w:r>
          </w:p>
        </w:tc>
        <w:tc>
          <w:tcPr>
            <w:tcW w:w="2977" w:type="dxa"/>
            <w:vMerge/>
            <w:shd w:val="clear" w:color="auto" w:fill="auto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rPr>
          <w:trHeight w:val="262"/>
        </w:trPr>
        <w:tc>
          <w:tcPr>
            <w:tcW w:w="8817" w:type="dxa"/>
            <w:gridSpan w:val="3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lastRenderedPageBreak/>
              <w:t>Зоны рекреационного назначения</w:t>
            </w:r>
          </w:p>
        </w:tc>
        <w:tc>
          <w:tcPr>
            <w:tcW w:w="992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1489,33</w:t>
            </w:r>
          </w:p>
        </w:tc>
        <w:tc>
          <w:tcPr>
            <w:tcW w:w="850" w:type="dxa"/>
          </w:tcPr>
          <w:p w:rsidR="00F503E5" w:rsidRPr="007B373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18,58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428,65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5,35</w:t>
            </w:r>
          </w:p>
        </w:tc>
        <w:tc>
          <w:tcPr>
            <w:tcW w:w="2977" w:type="dxa"/>
            <w:vMerge w:val="restart"/>
          </w:tcPr>
          <w:p w:rsidR="00F503E5" w:rsidRPr="00EC19A1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-</w:t>
            </w:r>
          </w:p>
        </w:tc>
      </w:tr>
      <w:tr w:rsidR="00F503E5" w:rsidRPr="00EC005B" w:rsidTr="009C738D">
        <w:trPr>
          <w:trHeight w:val="2783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BE7419">
              <w:rPr>
                <w:lang w:val="ru-RU"/>
              </w:rPr>
              <w:t>701010601</w:t>
            </w:r>
          </w:p>
        </w:tc>
        <w:tc>
          <w:tcPr>
            <w:tcW w:w="2169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BE7419"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5387" w:type="dxa"/>
            <w:vMerge w:val="restart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Рекреационные зоны </w:t>
            </w:r>
            <w:r>
              <w:t>городского округа</w:t>
            </w:r>
            <w:r w:rsidRPr="00EC005B">
              <w:t xml:space="preserve"> формируются: </w:t>
            </w:r>
          </w:p>
          <w:p w:rsidR="00F503E5" w:rsidRPr="00EC005B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EC005B">
              <w:t xml:space="preserve">на землях общего пользования; </w:t>
            </w:r>
          </w:p>
          <w:p w:rsidR="00F503E5" w:rsidRPr="00EC005B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EC005B">
              <w:t xml:space="preserve">на землях особо охраняемых природных территорий; </w:t>
            </w:r>
          </w:p>
          <w:p w:rsidR="00F503E5" w:rsidRPr="00EC005B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EC005B">
              <w:t xml:space="preserve">на землях историко-культурного назначения; </w:t>
            </w:r>
          </w:p>
          <w:p w:rsidR="00F503E5" w:rsidRPr="00EC005B" w:rsidRDefault="00F503E5" w:rsidP="00AC60EB">
            <w:pPr>
              <w:pStyle w:val="a3"/>
              <w:widowControl w:val="0"/>
              <w:numPr>
                <w:ilvl w:val="0"/>
                <w:numId w:val="8"/>
              </w:numPr>
              <w:shd w:val="clear" w:color="auto" w:fill="FFFFFF" w:themeFill="background1"/>
              <w:jc w:val="left"/>
            </w:pPr>
            <w:r w:rsidRPr="00EC005B">
              <w:t xml:space="preserve">на землях лесного фонда и землях иных категорий, на которых расположены защитные леса. 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lastRenderedPageBreak/>
              <w:t>При формировании рекреационных зон необходимо соблюдать соразмерность застроенных территорий и открытых незастроенных пространств, а также обеспечивать удобный доступ к рекреационным зонам для населения.</w:t>
            </w:r>
          </w:p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t>Городского округа «Город Батайск»</w:t>
            </w: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lastRenderedPageBreak/>
              <w:t>1421,26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17,74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299,25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3,74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pStyle w:val="a3"/>
              <w:widowControl w:val="0"/>
              <w:shd w:val="clear" w:color="auto" w:fill="FFFFFF" w:themeFill="background1"/>
              <w:ind w:left="0"/>
              <w:jc w:val="center"/>
            </w:pPr>
          </w:p>
        </w:tc>
      </w:tr>
      <w:tr w:rsidR="00F503E5" w:rsidRPr="00EC005B" w:rsidTr="009C738D">
        <w:trPr>
          <w:trHeight w:val="2783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E33194">
              <w:rPr>
                <w:lang w:val="ru-RU"/>
              </w:rPr>
              <w:lastRenderedPageBreak/>
              <w:t>701010602</w:t>
            </w:r>
          </w:p>
        </w:tc>
        <w:tc>
          <w:tcPr>
            <w:tcW w:w="2169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Зона отдыха</w:t>
            </w:r>
          </w:p>
        </w:tc>
        <w:tc>
          <w:tcPr>
            <w:tcW w:w="538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-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9,3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0,12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pStyle w:val="a3"/>
              <w:widowControl w:val="0"/>
              <w:shd w:val="clear" w:color="auto" w:fill="FFFFFF" w:themeFill="background1"/>
              <w:ind w:left="0"/>
              <w:jc w:val="center"/>
            </w:pPr>
          </w:p>
        </w:tc>
      </w:tr>
      <w:tr w:rsidR="00F503E5" w:rsidRPr="00EC005B" w:rsidTr="009C738D">
        <w:trPr>
          <w:trHeight w:val="2783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rPr>
                <w:lang w:val="ru-RU"/>
              </w:rPr>
            </w:pPr>
            <w:r w:rsidRPr="00E33194">
              <w:rPr>
                <w:lang w:val="ru-RU"/>
              </w:rPr>
              <w:lastRenderedPageBreak/>
              <w:t>701010606</w:t>
            </w:r>
          </w:p>
        </w:tc>
        <w:tc>
          <w:tcPr>
            <w:tcW w:w="2169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33194">
              <w:t>Иные рекреационные зоны</w:t>
            </w:r>
          </w:p>
        </w:tc>
        <w:tc>
          <w:tcPr>
            <w:tcW w:w="538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68,07</w:t>
            </w:r>
          </w:p>
        </w:tc>
        <w:tc>
          <w:tcPr>
            <w:tcW w:w="850" w:type="dxa"/>
          </w:tcPr>
          <w:p w:rsidR="00F503E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0,85</w:t>
            </w:r>
          </w:p>
          <w:p w:rsidR="00F503E5" w:rsidRDefault="00F503E5" w:rsidP="00AC60EB">
            <w:pPr>
              <w:shd w:val="clear" w:color="auto" w:fill="FFFFFF" w:themeFill="background1"/>
            </w:pPr>
          </w:p>
          <w:p w:rsidR="00F503E5" w:rsidRPr="00055ECE" w:rsidRDefault="00F503E5" w:rsidP="00AC60EB">
            <w:pPr>
              <w:shd w:val="clear" w:color="auto" w:fill="FFFFFF" w:themeFill="background1"/>
            </w:pP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120,1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1,50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pStyle w:val="a3"/>
              <w:widowControl w:val="0"/>
              <w:shd w:val="clear" w:color="auto" w:fill="FFFFFF" w:themeFill="background1"/>
              <w:ind w:left="0"/>
              <w:jc w:val="center"/>
            </w:pPr>
          </w:p>
        </w:tc>
      </w:tr>
      <w:tr w:rsidR="00F503E5" w:rsidRPr="00EC005B" w:rsidTr="009C738D">
        <w:tc>
          <w:tcPr>
            <w:tcW w:w="8817" w:type="dxa"/>
            <w:gridSpan w:val="3"/>
            <w:shd w:val="clear" w:color="auto" w:fill="FFFFFF" w:themeFill="background1"/>
          </w:tcPr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rPr>
                <w:b/>
                <w:sz w:val="22"/>
                <w:szCs w:val="22"/>
              </w:rPr>
            </w:pPr>
            <w:r w:rsidRPr="00EC005B">
              <w:rPr>
                <w:b/>
                <w:sz w:val="22"/>
                <w:szCs w:val="22"/>
              </w:rPr>
              <w:t>Зона специального назначения</w:t>
            </w:r>
          </w:p>
        </w:tc>
        <w:tc>
          <w:tcPr>
            <w:tcW w:w="992" w:type="dxa"/>
          </w:tcPr>
          <w:p w:rsidR="00F503E5" w:rsidRPr="006C09E3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149,94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1,87</w:t>
            </w:r>
          </w:p>
        </w:tc>
        <w:tc>
          <w:tcPr>
            <w:tcW w:w="993" w:type="dxa"/>
          </w:tcPr>
          <w:p w:rsidR="00F503E5" w:rsidRPr="002A58B1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58B1">
              <w:rPr>
                <w:b/>
              </w:rPr>
              <w:t>176,23</w:t>
            </w:r>
          </w:p>
        </w:tc>
        <w:tc>
          <w:tcPr>
            <w:tcW w:w="708" w:type="dxa"/>
          </w:tcPr>
          <w:p w:rsidR="00F503E5" w:rsidRPr="002A58B1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58B1">
              <w:rPr>
                <w:b/>
              </w:rPr>
              <w:t>2,20</w:t>
            </w:r>
          </w:p>
        </w:tc>
        <w:tc>
          <w:tcPr>
            <w:tcW w:w="2977" w:type="dxa"/>
            <w:vMerge w:val="restart"/>
          </w:tcPr>
          <w:p w:rsidR="00F503E5" w:rsidRPr="00A2098E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A2098E">
              <w:t>Планируемые к размещению объекты:</w:t>
            </w:r>
          </w:p>
          <w:p w:rsidR="00F503E5" w:rsidRPr="00EC005B" w:rsidRDefault="00F503E5" w:rsidP="00AC60EB">
            <w:pPr>
              <w:pStyle w:val="a3"/>
              <w:numPr>
                <w:ilvl w:val="0"/>
                <w:numId w:val="8"/>
              </w:numPr>
              <w:shd w:val="clear" w:color="auto" w:fill="FFFFFF" w:themeFill="background1"/>
            </w:pPr>
            <w:r>
              <w:t>Кладбище.</w:t>
            </w:r>
          </w:p>
        </w:tc>
      </w:tr>
      <w:tr w:rsidR="00F503E5" w:rsidRPr="00EC005B" w:rsidTr="009C738D">
        <w:trPr>
          <w:trHeight w:val="668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EC005B">
              <w:rPr>
                <w:lang w:val="ru-RU"/>
              </w:rPr>
              <w:t>701010701</w:t>
            </w:r>
          </w:p>
        </w:tc>
        <w:tc>
          <w:tcPr>
            <w:tcW w:w="2169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EC005B">
              <w:t>Зона кладбищ</w:t>
            </w:r>
          </w:p>
        </w:tc>
        <w:tc>
          <w:tcPr>
            <w:tcW w:w="5387" w:type="dxa"/>
            <w:vMerge w:val="restart"/>
          </w:tcPr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C005B">
              <w:rPr>
                <w:sz w:val="22"/>
                <w:szCs w:val="22"/>
              </w:rPr>
              <w:t>Размеры земельного участка для кладбищ – по заданию на проектирование, но не более 40 га.</w:t>
            </w:r>
          </w:p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C005B">
              <w:rPr>
                <w:sz w:val="22"/>
                <w:szCs w:val="22"/>
              </w:rPr>
              <w:lastRenderedPageBreak/>
              <w:t xml:space="preserve">Для объектов, расположенных в зонах специального назначения, в зависимости от мощности,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санитарно-защитные зоны в соответствии с требованиями СанПиН 2.2.1/2.1.1.1200-03. </w:t>
            </w:r>
          </w:p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C005B">
              <w:rPr>
                <w:sz w:val="22"/>
                <w:szCs w:val="22"/>
              </w:rPr>
              <w:t xml:space="preserve">Параметры функциональной зоны следует принимать в соответствии с СП 42.13330.2016. Свод правил. Градостроительство. Планировка и застройка городских и сельских поселений. Актуализированная редакция СНиП 2.07.01-89*», другими нормативно-правовыми актами, НГП </w:t>
            </w:r>
            <w:r w:rsidRPr="00113CED">
              <w:rPr>
                <w:sz w:val="22"/>
                <w:szCs w:val="22"/>
              </w:rPr>
              <w:t>Городского округа «Город Батайск»</w:t>
            </w: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BE7419">
              <w:lastRenderedPageBreak/>
              <w:t>52,22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0,65</w:t>
            </w:r>
          </w:p>
        </w:tc>
        <w:tc>
          <w:tcPr>
            <w:tcW w:w="993" w:type="dxa"/>
          </w:tcPr>
          <w:p w:rsidR="00F503E5" w:rsidRPr="00055ECE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 w:rsidRPr="00055ECE">
              <w:t>80,81</w:t>
            </w:r>
          </w:p>
        </w:tc>
        <w:tc>
          <w:tcPr>
            <w:tcW w:w="708" w:type="dxa"/>
          </w:tcPr>
          <w:p w:rsidR="00F503E5" w:rsidRPr="00055ECE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 w:rsidRPr="00055ECE">
              <w:t>1,01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rPr>
          <w:trHeight w:val="668"/>
        </w:trPr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lang w:val="ru-RU"/>
              </w:rPr>
            </w:pPr>
            <w:r w:rsidRPr="00BE7419">
              <w:rPr>
                <w:lang w:val="ru-RU"/>
              </w:rPr>
              <w:lastRenderedPageBreak/>
              <w:t>701010703</w:t>
            </w:r>
          </w:p>
        </w:tc>
        <w:tc>
          <w:tcPr>
            <w:tcW w:w="2169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</w:pPr>
            <w:r w:rsidRPr="00BE7419">
              <w:t>Зона озелененных территорий специального назначения</w:t>
            </w:r>
          </w:p>
        </w:tc>
        <w:tc>
          <w:tcPr>
            <w:tcW w:w="5387" w:type="dxa"/>
            <w:vMerge/>
          </w:tcPr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</w:p>
        </w:tc>
        <w:tc>
          <w:tcPr>
            <w:tcW w:w="992" w:type="dxa"/>
          </w:tcPr>
          <w:p w:rsidR="00F503E5" w:rsidRPr="00BE7419" w:rsidRDefault="00F503E5" w:rsidP="00AC60EB">
            <w:pPr>
              <w:widowControl w:val="0"/>
              <w:shd w:val="clear" w:color="auto" w:fill="FFFFFF" w:themeFill="background1"/>
              <w:jc w:val="center"/>
            </w:pPr>
            <w:r>
              <w:t>97,72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1,22</w:t>
            </w:r>
          </w:p>
        </w:tc>
        <w:tc>
          <w:tcPr>
            <w:tcW w:w="993" w:type="dxa"/>
          </w:tcPr>
          <w:p w:rsidR="00F503E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95,42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t>1,19</w:t>
            </w:r>
          </w:p>
        </w:tc>
        <w:tc>
          <w:tcPr>
            <w:tcW w:w="2977" w:type="dxa"/>
            <w:vMerge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rPr>
          <w:trHeight w:val="446"/>
        </w:trPr>
        <w:tc>
          <w:tcPr>
            <w:tcW w:w="1261" w:type="dxa"/>
            <w:shd w:val="clear" w:color="auto" w:fill="FFFFFF" w:themeFill="background1"/>
          </w:tcPr>
          <w:p w:rsidR="00F503E5" w:rsidRPr="00BE7419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lang w:val="ru-RU"/>
              </w:rPr>
            </w:pPr>
            <w:r w:rsidRPr="00BE7419">
              <w:rPr>
                <w:b/>
                <w:lang w:val="ru-RU"/>
              </w:rPr>
              <w:lastRenderedPageBreak/>
              <w:t>701010800</w:t>
            </w:r>
          </w:p>
        </w:tc>
        <w:tc>
          <w:tcPr>
            <w:tcW w:w="2169" w:type="dxa"/>
          </w:tcPr>
          <w:p w:rsidR="00F503E5" w:rsidRPr="00FC6B5D" w:rsidRDefault="00F503E5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FC6B5D">
              <w:rPr>
                <w:b/>
              </w:rPr>
              <w:t>Зона режимных территорий</w:t>
            </w:r>
          </w:p>
        </w:tc>
        <w:tc>
          <w:tcPr>
            <w:tcW w:w="5387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F503E5" w:rsidRPr="00BE7419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 w:rsidRPr="00BE7419">
              <w:rPr>
                <w:b/>
              </w:rPr>
              <w:t>87,33</w:t>
            </w:r>
          </w:p>
        </w:tc>
        <w:tc>
          <w:tcPr>
            <w:tcW w:w="850" w:type="dxa"/>
          </w:tcPr>
          <w:p w:rsidR="00F503E5" w:rsidRPr="00BE7419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1,09</w:t>
            </w:r>
          </w:p>
        </w:tc>
        <w:tc>
          <w:tcPr>
            <w:tcW w:w="993" w:type="dxa"/>
          </w:tcPr>
          <w:p w:rsidR="00F503E5" w:rsidRPr="00BE7419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87,22</w:t>
            </w:r>
          </w:p>
        </w:tc>
        <w:tc>
          <w:tcPr>
            <w:tcW w:w="708" w:type="dxa"/>
          </w:tcPr>
          <w:p w:rsidR="00F503E5" w:rsidRPr="005B2BD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B2BD5">
              <w:rPr>
                <w:b/>
              </w:rPr>
              <w:t>1,09</w:t>
            </w:r>
          </w:p>
        </w:tc>
        <w:tc>
          <w:tcPr>
            <w:tcW w:w="2977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rPr>
          <w:trHeight w:val="354"/>
        </w:trPr>
        <w:tc>
          <w:tcPr>
            <w:tcW w:w="1261" w:type="dxa"/>
            <w:shd w:val="clear" w:color="auto" w:fill="FFFFFF" w:themeFill="background1"/>
          </w:tcPr>
          <w:p w:rsidR="00F503E5" w:rsidRPr="00BE7419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lang w:val="ru-RU"/>
              </w:rPr>
            </w:pPr>
            <w:r w:rsidRPr="00F65774">
              <w:rPr>
                <w:b/>
                <w:lang w:val="ru-RU"/>
              </w:rPr>
              <w:t>701010605</w:t>
            </w:r>
          </w:p>
        </w:tc>
        <w:tc>
          <w:tcPr>
            <w:tcW w:w="2169" w:type="dxa"/>
          </w:tcPr>
          <w:p w:rsidR="00F503E5" w:rsidRPr="00FC6B5D" w:rsidRDefault="00F503E5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>
              <w:rPr>
                <w:b/>
              </w:rPr>
              <w:t>Зона лесов</w:t>
            </w:r>
          </w:p>
        </w:tc>
        <w:tc>
          <w:tcPr>
            <w:tcW w:w="5387" w:type="dxa"/>
            <w:shd w:val="clear" w:color="auto" w:fill="FFFFFF" w:themeFill="background1"/>
          </w:tcPr>
          <w:p w:rsidR="00F503E5" w:rsidRDefault="00F503E5" w:rsidP="00AC60EB">
            <w:pPr>
              <w:pStyle w:val="Default"/>
              <w:widowControl w:val="0"/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F503E5" w:rsidRPr="00BE7419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>
              <w:rPr>
                <w:b/>
              </w:rPr>
              <w:t>102,3</w:t>
            </w:r>
          </w:p>
        </w:tc>
        <w:tc>
          <w:tcPr>
            <w:tcW w:w="850" w:type="dxa"/>
          </w:tcPr>
          <w:p w:rsidR="00F503E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1,28</w:t>
            </w:r>
          </w:p>
        </w:tc>
        <w:tc>
          <w:tcPr>
            <w:tcW w:w="993" w:type="dxa"/>
          </w:tcPr>
          <w:p w:rsidR="00F503E5" w:rsidRPr="00BE7419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100,88</w:t>
            </w:r>
          </w:p>
        </w:tc>
        <w:tc>
          <w:tcPr>
            <w:tcW w:w="708" w:type="dxa"/>
          </w:tcPr>
          <w:p w:rsidR="00F503E5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1,26</w:t>
            </w:r>
          </w:p>
        </w:tc>
        <w:tc>
          <w:tcPr>
            <w:tcW w:w="2977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</w:p>
        </w:tc>
      </w:tr>
      <w:tr w:rsidR="00F503E5" w:rsidRPr="00EC005B" w:rsidTr="009C738D">
        <w:tc>
          <w:tcPr>
            <w:tcW w:w="1261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af"/>
              <w:widowControl w:val="0"/>
              <w:shd w:val="clear" w:color="auto" w:fill="FFFFFF" w:themeFill="background1"/>
              <w:ind w:firstLine="0"/>
              <w:jc w:val="center"/>
              <w:rPr>
                <w:b/>
                <w:lang w:val="ru-RU"/>
              </w:rPr>
            </w:pPr>
            <w:r w:rsidRPr="00EC005B">
              <w:rPr>
                <w:b/>
                <w:lang w:val="ru-RU"/>
              </w:rPr>
              <w:t>701010900</w:t>
            </w:r>
          </w:p>
        </w:tc>
        <w:tc>
          <w:tcPr>
            <w:tcW w:w="2169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left"/>
              <w:rPr>
                <w:b/>
              </w:rPr>
            </w:pPr>
            <w:r w:rsidRPr="00EC005B">
              <w:rPr>
                <w:b/>
              </w:rPr>
              <w:t>Зона акваторий</w:t>
            </w:r>
          </w:p>
        </w:tc>
        <w:tc>
          <w:tcPr>
            <w:tcW w:w="5387" w:type="dxa"/>
            <w:shd w:val="clear" w:color="auto" w:fill="FFFFFF" w:themeFill="background1"/>
          </w:tcPr>
          <w:p w:rsidR="00F503E5" w:rsidRPr="00EC005B" w:rsidRDefault="00F503E5" w:rsidP="00AC60EB">
            <w:pPr>
              <w:pStyle w:val="Default"/>
              <w:widowControl w:val="0"/>
              <w:shd w:val="clear" w:color="auto" w:fill="FFFFFF" w:themeFill="background1"/>
              <w:rPr>
                <w:sz w:val="22"/>
                <w:szCs w:val="22"/>
              </w:rPr>
            </w:pPr>
            <w:r w:rsidRPr="00ED5869">
              <w:rPr>
                <w:sz w:val="22"/>
                <w:szCs w:val="22"/>
              </w:rPr>
              <w:t xml:space="preserve">В целях обеспечения охраны водных объектов, а также сохранения условий для воспроизводства водных биологических ресурсов следует соблюдать требования к водоохранным зонам, прибрежным защитным и береговым полосам водных объектов, а </w:t>
            </w:r>
            <w:r w:rsidRPr="00ED5869">
              <w:rPr>
                <w:sz w:val="22"/>
                <w:szCs w:val="22"/>
              </w:rPr>
              <w:lastRenderedPageBreak/>
              <w:t>также рыбоохранным и рыбохозяйственным заповедным зонам водных объектов, имеющих рыбохозяйственное значение</w:t>
            </w:r>
          </w:p>
        </w:tc>
        <w:tc>
          <w:tcPr>
            <w:tcW w:w="992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 w:rsidRPr="00BE7419">
              <w:rPr>
                <w:b/>
              </w:rPr>
              <w:lastRenderedPageBreak/>
              <w:t>207,46</w:t>
            </w:r>
          </w:p>
        </w:tc>
        <w:tc>
          <w:tcPr>
            <w:tcW w:w="850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2,59</w:t>
            </w:r>
          </w:p>
        </w:tc>
        <w:tc>
          <w:tcPr>
            <w:tcW w:w="993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7419">
              <w:rPr>
                <w:b/>
              </w:rPr>
              <w:t>20</w:t>
            </w:r>
            <w:r>
              <w:rPr>
                <w:b/>
              </w:rPr>
              <w:t>5</w:t>
            </w:r>
            <w:r w:rsidRPr="00BE7419">
              <w:rPr>
                <w:b/>
              </w:rPr>
              <w:t>,</w:t>
            </w:r>
            <w:r>
              <w:rPr>
                <w:b/>
              </w:rPr>
              <w:t>53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2,57</w:t>
            </w:r>
          </w:p>
        </w:tc>
        <w:tc>
          <w:tcPr>
            <w:tcW w:w="2977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t>–</w:t>
            </w:r>
          </w:p>
        </w:tc>
      </w:tr>
      <w:tr w:rsidR="00F503E5" w:rsidRPr="00EC005B" w:rsidTr="009C738D">
        <w:tc>
          <w:tcPr>
            <w:tcW w:w="3430" w:type="dxa"/>
            <w:gridSpan w:val="2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rPr>
                <w:b/>
              </w:rPr>
              <w:lastRenderedPageBreak/>
              <w:t>ИТОГО</w:t>
            </w:r>
          </w:p>
        </w:tc>
        <w:tc>
          <w:tcPr>
            <w:tcW w:w="5387" w:type="dxa"/>
            <w:shd w:val="clear" w:color="auto" w:fill="FFFFFF" w:themeFill="background1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t>–</w:t>
            </w:r>
          </w:p>
        </w:tc>
        <w:tc>
          <w:tcPr>
            <w:tcW w:w="992" w:type="dxa"/>
          </w:tcPr>
          <w:p w:rsidR="00F503E5" w:rsidRPr="006C2C6E" w:rsidRDefault="00F503E5" w:rsidP="00AC60EB">
            <w:pPr>
              <w:widowControl w:val="0"/>
              <w:shd w:val="clear" w:color="auto" w:fill="FFFFFF" w:themeFill="background1"/>
              <w:jc w:val="center"/>
              <w:rPr>
                <w:b/>
              </w:rPr>
            </w:pPr>
            <w:r w:rsidRPr="006C2C6E">
              <w:rPr>
                <w:b/>
              </w:rPr>
              <w:t>8013,81</w:t>
            </w:r>
          </w:p>
        </w:tc>
        <w:tc>
          <w:tcPr>
            <w:tcW w:w="850" w:type="dxa"/>
          </w:tcPr>
          <w:p w:rsidR="00F503E5" w:rsidRPr="006C2C6E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C2C6E">
              <w:rPr>
                <w:b/>
              </w:rPr>
              <w:t>100</w:t>
            </w:r>
          </w:p>
        </w:tc>
        <w:tc>
          <w:tcPr>
            <w:tcW w:w="993" w:type="dxa"/>
          </w:tcPr>
          <w:p w:rsidR="00F503E5" w:rsidRPr="006C2C6E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C2C6E">
              <w:rPr>
                <w:b/>
              </w:rPr>
              <w:t>8009,55</w:t>
            </w:r>
          </w:p>
        </w:tc>
        <w:tc>
          <w:tcPr>
            <w:tcW w:w="708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  <w:tc>
          <w:tcPr>
            <w:tcW w:w="2977" w:type="dxa"/>
          </w:tcPr>
          <w:p w:rsidR="00F503E5" w:rsidRPr="00EC005B" w:rsidRDefault="00F503E5" w:rsidP="00AC60EB">
            <w:pPr>
              <w:widowControl w:val="0"/>
              <w:shd w:val="clear" w:color="auto" w:fill="FFFFFF" w:themeFill="background1"/>
              <w:jc w:val="center"/>
            </w:pPr>
            <w:r w:rsidRPr="00EC005B">
              <w:t>–</w:t>
            </w:r>
          </w:p>
        </w:tc>
      </w:tr>
    </w:tbl>
    <w:p w:rsidR="00F503E5" w:rsidRDefault="00F503E5" w:rsidP="00AC60EB">
      <w:pPr>
        <w:widowControl w:val="0"/>
        <w:shd w:val="clear" w:color="auto" w:fill="FFFFFF" w:themeFill="background1"/>
        <w:spacing w:before="120" w:after="120"/>
        <w:ind w:left="221"/>
        <w:rPr>
          <w:lang w:eastAsia="ar-SA" w:bidi="en-US"/>
        </w:rPr>
      </w:pPr>
    </w:p>
    <w:p w:rsidR="00731BA4" w:rsidRPr="00EA167B" w:rsidRDefault="00731BA4" w:rsidP="00AC60EB">
      <w:pPr>
        <w:shd w:val="clear" w:color="auto" w:fill="FFFFFF" w:themeFill="background1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2F5909" w:rsidRDefault="002F5909" w:rsidP="00AC60EB">
      <w:pPr>
        <w:widowControl w:val="0"/>
        <w:shd w:val="clear" w:color="auto" w:fill="FFFFFF" w:themeFill="background1"/>
        <w:spacing w:before="120" w:after="120"/>
        <w:rPr>
          <w:lang w:eastAsia="ar-SA" w:bidi="en-US"/>
        </w:rPr>
        <w:sectPr w:rsidR="002F5909" w:rsidSect="0066494F">
          <w:pgSz w:w="16838" w:h="11906" w:orient="landscape" w:code="9"/>
          <w:pgMar w:top="1134" w:right="820" w:bottom="1276" w:left="992" w:header="709" w:footer="709" w:gutter="0"/>
          <w:cols w:space="708"/>
          <w:titlePg/>
          <w:docGrid w:linePitch="360"/>
        </w:sectPr>
      </w:pPr>
    </w:p>
    <w:p w:rsidR="003A4776" w:rsidRDefault="003A4776" w:rsidP="00AC60EB">
      <w:pPr>
        <w:widowControl w:val="0"/>
        <w:shd w:val="clear" w:color="auto" w:fill="FFFFFF" w:themeFill="background1"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 w:bidi="en-US"/>
        </w:rPr>
      </w:pPr>
    </w:p>
    <w:p w:rsidR="00BC1294" w:rsidRDefault="00BC1294" w:rsidP="00AC60EB">
      <w:pPr>
        <w:widowControl w:val="0"/>
        <w:shd w:val="clear" w:color="auto" w:fill="FFFFFF" w:themeFill="background1"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C1294">
        <w:rPr>
          <w:rFonts w:ascii="Times New Roman" w:hAnsi="Times New Roman" w:cs="Times New Roman"/>
          <w:b/>
          <w:sz w:val="24"/>
          <w:szCs w:val="24"/>
          <w:lang w:eastAsia="ar-SA" w:bidi="en-US"/>
        </w:rPr>
        <w:t>2</w:t>
      </w:r>
      <w:r w:rsidR="008C0B72">
        <w:rPr>
          <w:rFonts w:ascii="Times New Roman" w:hAnsi="Times New Roman" w:cs="Times New Roman"/>
          <w:b/>
          <w:sz w:val="24"/>
          <w:szCs w:val="24"/>
          <w:lang w:eastAsia="ar-SA" w:bidi="en-US"/>
        </w:rPr>
        <w:t>)</w:t>
      </w:r>
      <w:r w:rsidRPr="00BC1294">
        <w:rPr>
          <w:rFonts w:ascii="Times New Roman" w:hAnsi="Times New Roman" w:cs="Times New Roman"/>
          <w:b/>
          <w:sz w:val="24"/>
          <w:szCs w:val="24"/>
          <w:lang w:eastAsia="ar-SA" w:bidi="en-US"/>
        </w:rPr>
        <w:t xml:space="preserve">. </w:t>
      </w:r>
      <w:r w:rsidRPr="00BC1294">
        <w:rPr>
          <w:rFonts w:ascii="Times New Roman" w:hAnsi="Times New Roman" w:cs="Times New Roman"/>
          <w:sz w:val="24"/>
          <w:szCs w:val="24"/>
        </w:rPr>
        <w:t xml:space="preserve">Внести в текстовую часть Том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BC1294">
        <w:rPr>
          <w:rFonts w:ascii="Times New Roman" w:hAnsi="Times New Roman" w:cs="Times New Roman"/>
          <w:sz w:val="24"/>
          <w:szCs w:val="24"/>
        </w:rPr>
        <w:t xml:space="preserve"> "</w:t>
      </w:r>
      <w:r>
        <w:rPr>
          <w:rFonts w:ascii="Times New Roman" w:hAnsi="Times New Roman" w:cs="Times New Roman"/>
          <w:sz w:val="24"/>
          <w:szCs w:val="24"/>
        </w:rPr>
        <w:t>Материалы по обоснованию</w:t>
      </w:r>
      <w:r w:rsidRPr="00BC1294">
        <w:rPr>
          <w:rFonts w:ascii="Times New Roman" w:hAnsi="Times New Roman" w:cs="Times New Roman"/>
          <w:sz w:val="24"/>
          <w:szCs w:val="24"/>
        </w:rPr>
        <w:t>" следующие изменения:</w:t>
      </w:r>
    </w:p>
    <w:p w:rsidR="00BB7C2F" w:rsidRDefault="00BB7C2F" w:rsidP="00AC60EB">
      <w:pPr>
        <w:widowControl w:val="0"/>
        <w:shd w:val="clear" w:color="auto" w:fill="FFFFFF" w:themeFill="background1"/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C0B72">
        <w:rPr>
          <w:rFonts w:ascii="Times New Roman" w:hAnsi="Times New Roman" w:cs="Times New Roman"/>
          <w:b/>
          <w:sz w:val="24"/>
          <w:szCs w:val="24"/>
        </w:rPr>
        <w:t>а</w:t>
      </w:r>
      <w:r w:rsidR="009A50A2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3E42FC">
        <w:rPr>
          <w:rFonts w:ascii="Times New Roman" w:hAnsi="Times New Roman" w:cs="Times New Roman"/>
          <w:b/>
          <w:sz w:val="24"/>
          <w:szCs w:val="24"/>
        </w:rPr>
        <w:t xml:space="preserve"> В соответствии с</w:t>
      </w:r>
      <w:r w:rsidR="003F5B6B" w:rsidRPr="003F5B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F5B6B" w:rsidRPr="003F5B6B">
        <w:rPr>
          <w:rFonts w:ascii="Times New Roman" w:eastAsia="Times New Roman" w:hAnsi="Times New Roman" w:cs="Times New Roman"/>
          <w:b/>
          <w:sz w:val="24"/>
          <w:szCs w:val="24"/>
        </w:rPr>
        <w:t>замечаниями комитета по охране объектов культурного наследия Ростовской области</w:t>
      </w:r>
      <w:r w:rsidR="003F5B6B">
        <w:rPr>
          <w:rFonts w:ascii="Times New Roman" w:eastAsia="Times New Roman" w:hAnsi="Times New Roman" w:cs="Times New Roman"/>
          <w:b/>
          <w:sz w:val="24"/>
          <w:szCs w:val="24"/>
        </w:rPr>
        <w:t>, в</w:t>
      </w:r>
      <w:r w:rsidR="003E42FC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пункт 2.2.1 «Объекты культурного наследия» изложить редакции</w:t>
      </w:r>
      <w:r w:rsidR="00F03675">
        <w:rPr>
          <w:rFonts w:ascii="Times New Roman" w:hAnsi="Times New Roman" w:cs="Times New Roman"/>
          <w:b/>
          <w:sz w:val="24"/>
          <w:szCs w:val="24"/>
        </w:rPr>
        <w:t>, представленной в Проекте.</w:t>
      </w:r>
    </w:p>
    <w:p w:rsidR="008B1DC6" w:rsidRDefault="008B1DC6" w:rsidP="00AC60EB">
      <w:pPr>
        <w:widowControl w:val="0"/>
        <w:shd w:val="clear" w:color="auto" w:fill="FFFFFF" w:themeFill="background1"/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B1DC6" w:rsidRPr="008B1DC6" w:rsidRDefault="008B1DC6" w:rsidP="00AC60EB">
      <w:pPr>
        <w:widowControl w:val="0"/>
        <w:shd w:val="clear" w:color="auto" w:fill="FFFFFF" w:themeFill="background1"/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B1DC6">
        <w:rPr>
          <w:rFonts w:ascii="Times New Roman" w:hAnsi="Times New Roman" w:cs="Times New Roman"/>
          <w:b/>
          <w:sz w:val="24"/>
          <w:szCs w:val="24"/>
          <w:u w:val="single"/>
        </w:rPr>
        <w:t>Действующая редакция:</w:t>
      </w:r>
    </w:p>
    <w:p w:rsidR="008B1DC6" w:rsidRPr="008B1DC6" w:rsidRDefault="008B1DC6" w:rsidP="00AC60EB">
      <w:pPr>
        <w:widowControl w:val="0"/>
        <w:shd w:val="clear" w:color="auto" w:fill="FFFFFF" w:themeFill="background1"/>
        <w:suppressAutoHyphens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DC6">
        <w:rPr>
          <w:rFonts w:ascii="Times New Roman" w:hAnsi="Times New Roman" w:cs="Times New Roman"/>
          <w:sz w:val="24"/>
          <w:szCs w:val="24"/>
        </w:rPr>
        <w:t>2.2.1 «Объекты культурного наследия»</w:t>
      </w:r>
    </w:p>
    <w:p w:rsidR="008B1DC6" w:rsidRDefault="008B1DC6" w:rsidP="00AC60EB">
      <w:pPr>
        <w:widowControl w:val="0"/>
        <w:shd w:val="clear" w:color="auto" w:fill="FFFFFF" w:themeFill="background1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1DC6" w:rsidRPr="008B1DC6" w:rsidRDefault="008B1DC6" w:rsidP="00AC60EB">
      <w:pPr>
        <w:shd w:val="clear" w:color="auto" w:fill="FFFFFF" w:themeFill="background1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B1DC6">
        <w:rPr>
          <w:rFonts w:ascii="Times New Roman" w:hAnsi="Times New Roman" w:cs="Times New Roman"/>
          <w:sz w:val="24"/>
          <w:szCs w:val="24"/>
        </w:rPr>
        <w:t>На территории Городского округа «Город Батайск»расположены объекты культурного наследия регионального значения (таблица 2.16) и памятники археологии федерального значения (таблица 2.17).</w:t>
      </w:r>
    </w:p>
    <w:p w:rsidR="008B1DC6" w:rsidRPr="008B1DC6" w:rsidRDefault="008B1DC6" w:rsidP="00AC60EB">
      <w:pPr>
        <w:keepNext/>
        <w:shd w:val="clear" w:color="auto" w:fill="FFFFFF" w:themeFill="background1"/>
        <w:spacing w:before="120"/>
        <w:ind w:firstLine="709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8B1DC6">
        <w:rPr>
          <w:rFonts w:ascii="Times New Roman" w:hAnsi="Times New Roman" w:cs="Times New Roman"/>
          <w:b/>
          <w:i/>
          <w:sz w:val="24"/>
          <w:szCs w:val="24"/>
        </w:rPr>
        <w:t>Таблица 2.16</w:t>
      </w:r>
    </w:p>
    <w:p w:rsidR="008B1DC6" w:rsidRPr="008B1DC6" w:rsidRDefault="008B1DC6" w:rsidP="00AC60EB">
      <w:pPr>
        <w:keepNext/>
        <w:shd w:val="clear" w:color="auto" w:fill="FFFFFF" w:themeFill="background1"/>
        <w:suppressAutoHyphens/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B1DC6">
        <w:rPr>
          <w:rFonts w:ascii="Times New Roman" w:hAnsi="Times New Roman" w:cs="Times New Roman"/>
          <w:b/>
          <w:i/>
          <w:sz w:val="24"/>
          <w:szCs w:val="24"/>
        </w:rPr>
        <w:t>Объекты культурного наследия регионального значения, расположенные на территории Городского округа «Город Батайск»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FFFFFF" w:themeFill="background1"/>
        <w:tblLook w:val="01E0"/>
      </w:tblPr>
      <w:tblGrid>
        <w:gridCol w:w="800"/>
        <w:gridCol w:w="2929"/>
        <w:gridCol w:w="3447"/>
        <w:gridCol w:w="2678"/>
      </w:tblGrid>
      <w:tr w:rsidR="008B1DC6" w:rsidRPr="008B1DC6" w:rsidTr="009C738D">
        <w:trPr>
          <w:trHeight w:val="340"/>
          <w:tblHeader/>
        </w:trPr>
        <w:tc>
          <w:tcPr>
            <w:tcW w:w="406" w:type="pct"/>
            <w:shd w:val="clear" w:color="auto" w:fill="FFFFFF" w:themeFill="background1"/>
            <w:vAlign w:val="center"/>
          </w:tcPr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п/п</w:t>
            </w:r>
          </w:p>
        </w:tc>
        <w:tc>
          <w:tcPr>
            <w:tcW w:w="1486" w:type="pct"/>
            <w:shd w:val="clear" w:color="auto" w:fill="FFFFFF" w:themeFill="background1"/>
            <w:vAlign w:val="center"/>
          </w:tcPr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 объекта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культурного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наследия</w:t>
            </w:r>
          </w:p>
        </w:tc>
        <w:tc>
          <w:tcPr>
            <w:tcW w:w="1749" w:type="pct"/>
            <w:shd w:val="clear" w:color="auto" w:fill="FFFFFF" w:themeFill="background1"/>
            <w:vAlign w:val="center"/>
          </w:tcPr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Местонахождение объекта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культурного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наследия</w:t>
            </w:r>
          </w:p>
        </w:tc>
        <w:tc>
          <w:tcPr>
            <w:tcW w:w="1359" w:type="pct"/>
            <w:shd w:val="clear" w:color="auto" w:fill="FFFFFF" w:themeFill="background1"/>
            <w:vAlign w:val="center"/>
          </w:tcPr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 и реквизиты нормативно-правового акта о постановке объекта культурного наследия на государственную охрану</w:t>
            </w:r>
          </w:p>
        </w:tc>
      </w:tr>
      <w:tr w:rsidR="008B1DC6" w:rsidRPr="008B1DC6" w:rsidTr="009C738D">
        <w:trPr>
          <w:trHeight w:val="340"/>
        </w:trPr>
        <w:tc>
          <w:tcPr>
            <w:tcW w:w="40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148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Памятник освободителям г.Батайска (танк Т-34)</w:t>
            </w:r>
          </w:p>
        </w:tc>
        <w:tc>
          <w:tcPr>
            <w:tcW w:w="174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Восточный въезд в город Батайск</w:t>
            </w:r>
          </w:p>
        </w:tc>
        <w:tc>
          <w:tcPr>
            <w:tcW w:w="135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Постановление Главы администрации Ростовской области № 69 от 14.03.94 г.</w:t>
            </w:r>
          </w:p>
        </w:tc>
      </w:tr>
      <w:tr w:rsidR="008B1DC6" w:rsidRPr="008B1DC6" w:rsidTr="009C738D">
        <w:trPr>
          <w:trHeight w:val="340"/>
        </w:trPr>
        <w:tc>
          <w:tcPr>
            <w:tcW w:w="40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148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Памятник летчикам (Самолет)</w:t>
            </w:r>
          </w:p>
        </w:tc>
        <w:tc>
          <w:tcPr>
            <w:tcW w:w="174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На территории авиагородка</w:t>
            </w:r>
          </w:p>
        </w:tc>
        <w:tc>
          <w:tcPr>
            <w:tcW w:w="135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Постановление Главы администрации Ростовской области № 69 от 14.03.94 г.</w:t>
            </w:r>
          </w:p>
        </w:tc>
      </w:tr>
    </w:tbl>
    <w:p w:rsidR="008B1DC6" w:rsidRPr="008B1DC6" w:rsidRDefault="008B1DC6" w:rsidP="00AC60EB">
      <w:pPr>
        <w:keepNext/>
        <w:shd w:val="clear" w:color="auto" w:fill="FFFFFF" w:themeFill="background1"/>
        <w:spacing w:before="120"/>
        <w:ind w:firstLine="709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8B1DC6">
        <w:rPr>
          <w:rFonts w:ascii="Times New Roman" w:hAnsi="Times New Roman" w:cs="Times New Roman"/>
          <w:b/>
          <w:i/>
          <w:sz w:val="24"/>
          <w:szCs w:val="24"/>
        </w:rPr>
        <w:t>Таблица 2.1</w:t>
      </w:r>
      <w:r w:rsidR="00BD0A45">
        <w:rPr>
          <w:rFonts w:ascii="Times New Roman" w:hAnsi="Times New Roman" w:cs="Times New Roman"/>
          <w:b/>
          <w:i/>
          <w:sz w:val="24"/>
          <w:szCs w:val="24"/>
        </w:rPr>
        <w:t>7</w:t>
      </w:r>
    </w:p>
    <w:p w:rsidR="008B1DC6" w:rsidRPr="008B1DC6" w:rsidRDefault="008B1DC6" w:rsidP="00AC60EB">
      <w:pPr>
        <w:keepNext/>
        <w:shd w:val="clear" w:color="auto" w:fill="FFFFFF" w:themeFill="background1"/>
        <w:suppressAutoHyphens/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B1DC6">
        <w:rPr>
          <w:rFonts w:ascii="Times New Roman" w:hAnsi="Times New Roman" w:cs="Times New Roman"/>
          <w:b/>
          <w:i/>
          <w:sz w:val="24"/>
          <w:szCs w:val="24"/>
        </w:rPr>
        <w:t>Памятники археологии федерального значения</w:t>
      </w:r>
      <w:r w:rsidR="00A36BA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8B1DC6">
        <w:rPr>
          <w:rFonts w:ascii="Times New Roman" w:hAnsi="Times New Roman" w:cs="Times New Roman"/>
          <w:b/>
          <w:i/>
          <w:sz w:val="24"/>
          <w:szCs w:val="24"/>
        </w:rPr>
        <w:t>на территории Городского округа «Город Батайск»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FFFFFF" w:themeFill="background1"/>
        <w:tblLook w:val="01E0"/>
      </w:tblPr>
      <w:tblGrid>
        <w:gridCol w:w="800"/>
        <w:gridCol w:w="2929"/>
        <w:gridCol w:w="3447"/>
        <w:gridCol w:w="2678"/>
      </w:tblGrid>
      <w:tr w:rsidR="008B1DC6" w:rsidRPr="008B1DC6" w:rsidTr="009C738D">
        <w:trPr>
          <w:trHeight w:val="340"/>
          <w:tblHeader/>
        </w:trPr>
        <w:tc>
          <w:tcPr>
            <w:tcW w:w="406" w:type="pct"/>
            <w:shd w:val="clear" w:color="auto" w:fill="FFFFFF" w:themeFill="background1"/>
            <w:vAlign w:val="center"/>
          </w:tcPr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п/п</w:t>
            </w:r>
          </w:p>
        </w:tc>
        <w:tc>
          <w:tcPr>
            <w:tcW w:w="1486" w:type="pct"/>
            <w:shd w:val="clear" w:color="auto" w:fill="FFFFFF" w:themeFill="background1"/>
            <w:vAlign w:val="center"/>
          </w:tcPr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 объекта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культурного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наследия</w:t>
            </w:r>
          </w:p>
        </w:tc>
        <w:tc>
          <w:tcPr>
            <w:tcW w:w="1749" w:type="pct"/>
            <w:shd w:val="clear" w:color="auto" w:fill="FFFFFF" w:themeFill="background1"/>
            <w:vAlign w:val="center"/>
          </w:tcPr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Местонахождение объекта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культурного</w:t>
            </w:r>
          </w:p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наследия</w:t>
            </w:r>
          </w:p>
        </w:tc>
        <w:tc>
          <w:tcPr>
            <w:tcW w:w="1359" w:type="pct"/>
            <w:shd w:val="clear" w:color="auto" w:fill="FFFFFF" w:themeFill="background1"/>
            <w:vAlign w:val="center"/>
          </w:tcPr>
          <w:p w:rsidR="008B1DC6" w:rsidRPr="008B1DC6" w:rsidRDefault="008B1DC6" w:rsidP="00AC60EB">
            <w:pPr>
              <w:widowControl w:val="0"/>
              <w:shd w:val="clear" w:color="auto" w:fill="FFFFFF" w:themeFill="background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 и реквизиты нормативно-правового акта о постановке на государственную охрану</w:t>
            </w:r>
          </w:p>
        </w:tc>
      </w:tr>
      <w:tr w:rsidR="008B1DC6" w:rsidRPr="008B1DC6" w:rsidTr="009C738D">
        <w:trPr>
          <w:trHeight w:val="340"/>
        </w:trPr>
        <w:tc>
          <w:tcPr>
            <w:tcW w:w="40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1</w:t>
            </w:r>
          </w:p>
        </w:tc>
        <w:tc>
          <w:tcPr>
            <w:tcW w:w="148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Поселение «Батай I»</w:t>
            </w:r>
          </w:p>
        </w:tc>
        <w:tc>
          <w:tcPr>
            <w:tcW w:w="174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Северо-западная окраина г.Батайска</w:t>
            </w:r>
          </w:p>
        </w:tc>
        <w:tc>
          <w:tcPr>
            <w:tcW w:w="135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Постановление Главы Администрации Ростовской области от 21.03.2000 № 96</w:t>
            </w:r>
          </w:p>
        </w:tc>
      </w:tr>
      <w:tr w:rsidR="008B1DC6" w:rsidRPr="008B1DC6" w:rsidTr="009C738D">
        <w:trPr>
          <w:trHeight w:val="340"/>
        </w:trPr>
        <w:tc>
          <w:tcPr>
            <w:tcW w:w="40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148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Поселение «Заливное»</w:t>
            </w:r>
          </w:p>
        </w:tc>
        <w:tc>
          <w:tcPr>
            <w:tcW w:w="174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1,5 км к северу от г.Батайска</w:t>
            </w:r>
          </w:p>
        </w:tc>
        <w:tc>
          <w:tcPr>
            <w:tcW w:w="135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Постановление Главы Администрации Ростовской области от 21.03.2000 № 96</w:t>
            </w:r>
          </w:p>
        </w:tc>
      </w:tr>
      <w:tr w:rsidR="008B1DC6" w:rsidRPr="008B1DC6" w:rsidTr="009C738D">
        <w:trPr>
          <w:trHeight w:val="340"/>
        </w:trPr>
        <w:tc>
          <w:tcPr>
            <w:tcW w:w="40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148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Поселение «Батайское I»</w:t>
            </w:r>
          </w:p>
        </w:tc>
        <w:tc>
          <w:tcPr>
            <w:tcW w:w="174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Восточная окраина г.Батайска</w:t>
            </w:r>
          </w:p>
        </w:tc>
        <w:tc>
          <w:tcPr>
            <w:tcW w:w="135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Постановление Главы Администрации Ростовской области от 21.03.2000 № 96</w:t>
            </w:r>
          </w:p>
        </w:tc>
      </w:tr>
      <w:tr w:rsidR="008B1DC6" w:rsidRPr="008B1DC6" w:rsidTr="009C738D">
        <w:trPr>
          <w:trHeight w:val="340"/>
        </w:trPr>
        <w:tc>
          <w:tcPr>
            <w:tcW w:w="40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1486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Местонахождение «Койсуг»</w:t>
            </w:r>
          </w:p>
        </w:tc>
        <w:tc>
          <w:tcPr>
            <w:tcW w:w="174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ind w:right="-107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Юго-восточная окраина н.п.Койсуг</w:t>
            </w:r>
          </w:p>
        </w:tc>
        <w:tc>
          <w:tcPr>
            <w:tcW w:w="1359" w:type="pct"/>
            <w:shd w:val="clear" w:color="auto" w:fill="FFFFFF" w:themeFill="background1"/>
          </w:tcPr>
          <w:p w:rsidR="008B1DC6" w:rsidRPr="008B1DC6" w:rsidRDefault="008B1DC6" w:rsidP="00AC60EB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sz w:val="24"/>
                <w:szCs w:val="24"/>
              </w:rPr>
              <w:t>Постановление Главы Администрации Ростовской области от 21.03.2000 № 96</w:t>
            </w:r>
          </w:p>
        </w:tc>
      </w:tr>
    </w:tbl>
    <w:p w:rsidR="008B1DC6" w:rsidRDefault="008B1DC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B1DC6" w:rsidRPr="008B1DC6" w:rsidRDefault="009A50A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 w:rsidRPr="008B1DC6">
        <w:rPr>
          <w:rFonts w:ascii="Times New Roman" w:hAnsi="Times New Roman" w:cs="Times New Roman"/>
          <w:b/>
          <w:sz w:val="24"/>
          <w:szCs w:val="24"/>
        </w:rPr>
        <w:t>3.</w:t>
      </w:r>
      <w:r w:rsidR="009D0A42" w:rsidRPr="008B1DC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B1D65" w:rsidRPr="008B1DC6">
        <w:rPr>
          <w:rFonts w:ascii="Times New Roman" w:hAnsi="Times New Roman" w:cs="Times New Roman"/>
          <w:sz w:val="24"/>
          <w:szCs w:val="24"/>
        </w:rPr>
        <w:t xml:space="preserve">Внести в </w:t>
      </w:r>
      <w:r w:rsidR="009D0A42" w:rsidRPr="008B1DC6">
        <w:rPr>
          <w:rFonts w:ascii="Times New Roman" w:hAnsi="Times New Roman" w:cs="Times New Roman"/>
          <w:sz w:val="24"/>
          <w:szCs w:val="24"/>
        </w:rPr>
        <w:t>графическую часть</w:t>
      </w:r>
      <w:r w:rsidR="00CB1D65" w:rsidRPr="008B1DC6">
        <w:rPr>
          <w:rFonts w:ascii="Times New Roman" w:hAnsi="Times New Roman" w:cs="Times New Roman"/>
          <w:sz w:val="24"/>
          <w:szCs w:val="24"/>
        </w:rPr>
        <w:t xml:space="preserve"> </w:t>
      </w:r>
      <w:r w:rsidR="00F50E13" w:rsidRPr="008B1DC6">
        <w:rPr>
          <w:rFonts w:ascii="Times New Roman" w:hAnsi="Times New Roman" w:cs="Times New Roman"/>
          <w:sz w:val="24"/>
          <w:szCs w:val="24"/>
        </w:rPr>
        <w:t>генеральн</w:t>
      </w:r>
      <w:r w:rsidR="009D0A42" w:rsidRPr="008B1DC6">
        <w:rPr>
          <w:rFonts w:ascii="Times New Roman" w:hAnsi="Times New Roman" w:cs="Times New Roman"/>
          <w:sz w:val="24"/>
          <w:szCs w:val="24"/>
        </w:rPr>
        <w:t>ого</w:t>
      </w:r>
      <w:r w:rsidR="00F50E13" w:rsidRPr="008B1DC6">
        <w:rPr>
          <w:rFonts w:ascii="Times New Roman" w:hAnsi="Times New Roman" w:cs="Times New Roman"/>
          <w:sz w:val="24"/>
          <w:szCs w:val="24"/>
        </w:rPr>
        <w:t xml:space="preserve"> план</w:t>
      </w:r>
      <w:r w:rsidR="009D0A42" w:rsidRPr="008B1DC6">
        <w:rPr>
          <w:rFonts w:ascii="Times New Roman" w:hAnsi="Times New Roman" w:cs="Times New Roman"/>
          <w:sz w:val="24"/>
          <w:szCs w:val="24"/>
        </w:rPr>
        <w:t>а</w:t>
      </w:r>
      <w:r w:rsidR="00F50E13" w:rsidRPr="008B1DC6">
        <w:rPr>
          <w:rFonts w:ascii="Times New Roman" w:hAnsi="Times New Roman" w:cs="Times New Roman"/>
          <w:sz w:val="24"/>
          <w:szCs w:val="24"/>
        </w:rPr>
        <w:t xml:space="preserve"> городского округа «Город Батайск»,</w:t>
      </w:r>
      <w:r w:rsidR="00CB1D65" w:rsidRPr="008B1DC6">
        <w:rPr>
          <w:rFonts w:ascii="Times New Roman" w:hAnsi="Times New Roman" w:cs="Times New Roman"/>
          <w:sz w:val="24"/>
          <w:szCs w:val="24"/>
        </w:rPr>
        <w:t xml:space="preserve"> утвержденны</w:t>
      </w:r>
      <w:r w:rsidR="00F50E13" w:rsidRPr="008B1DC6">
        <w:rPr>
          <w:rFonts w:ascii="Times New Roman" w:hAnsi="Times New Roman" w:cs="Times New Roman"/>
          <w:sz w:val="24"/>
          <w:szCs w:val="24"/>
        </w:rPr>
        <w:t>й</w:t>
      </w:r>
      <w:r w:rsidR="00CB1D65" w:rsidRPr="008B1DC6">
        <w:rPr>
          <w:rFonts w:ascii="Times New Roman" w:hAnsi="Times New Roman" w:cs="Times New Roman"/>
          <w:sz w:val="24"/>
          <w:szCs w:val="24"/>
        </w:rPr>
        <w:t xml:space="preserve">  решением    Батай</w:t>
      </w:r>
      <w:r w:rsidR="00F50E13" w:rsidRPr="008B1DC6">
        <w:rPr>
          <w:rFonts w:ascii="Times New Roman" w:hAnsi="Times New Roman" w:cs="Times New Roman"/>
          <w:sz w:val="24"/>
          <w:szCs w:val="24"/>
        </w:rPr>
        <w:t>ской    городской    Думы  от</w:t>
      </w:r>
      <w:r w:rsidR="00CB1D65" w:rsidRPr="008B1DC6">
        <w:rPr>
          <w:rFonts w:ascii="Times New Roman" w:hAnsi="Times New Roman" w:cs="Times New Roman"/>
          <w:sz w:val="24"/>
          <w:szCs w:val="24"/>
        </w:rPr>
        <w:t xml:space="preserve"> </w:t>
      </w:r>
      <w:r w:rsidR="00C63F14" w:rsidRPr="008B1DC6">
        <w:rPr>
          <w:rFonts w:ascii="Times New Roman" w:hAnsi="Times New Roman" w:cs="Times New Roman"/>
          <w:sz w:val="24"/>
          <w:szCs w:val="24"/>
        </w:rPr>
        <w:t>16.12.2020</w:t>
      </w:r>
      <w:r w:rsidR="00AF4EB1" w:rsidRPr="008B1DC6">
        <w:rPr>
          <w:rFonts w:ascii="Times New Roman" w:hAnsi="Times New Roman" w:cs="Times New Roman"/>
          <w:sz w:val="24"/>
          <w:szCs w:val="24"/>
        </w:rPr>
        <w:t xml:space="preserve"> №</w:t>
      </w:r>
      <w:r w:rsidR="00EC58DB" w:rsidRPr="008B1DC6">
        <w:rPr>
          <w:rFonts w:ascii="Times New Roman" w:hAnsi="Times New Roman" w:cs="Times New Roman"/>
          <w:sz w:val="24"/>
          <w:szCs w:val="24"/>
        </w:rPr>
        <w:t xml:space="preserve"> </w:t>
      </w:r>
      <w:r w:rsidR="00C63F14" w:rsidRPr="008B1DC6">
        <w:rPr>
          <w:rFonts w:ascii="Times New Roman" w:hAnsi="Times New Roman" w:cs="Times New Roman"/>
          <w:sz w:val="24"/>
          <w:szCs w:val="24"/>
        </w:rPr>
        <w:t>9</w:t>
      </w:r>
      <w:r w:rsidR="00F50E13" w:rsidRPr="008B1DC6">
        <w:rPr>
          <w:rFonts w:ascii="Times New Roman" w:hAnsi="Times New Roman" w:cs="Times New Roman"/>
          <w:sz w:val="24"/>
          <w:szCs w:val="24"/>
        </w:rPr>
        <w:t xml:space="preserve">0, </w:t>
      </w:r>
      <w:r w:rsidR="00CB1D65" w:rsidRPr="008B1DC6">
        <w:rPr>
          <w:rFonts w:ascii="Times New Roman" w:hAnsi="Times New Roman" w:cs="Times New Roman"/>
          <w:sz w:val="24"/>
          <w:szCs w:val="24"/>
        </w:rPr>
        <w:t>следующие изменения:</w:t>
      </w:r>
    </w:p>
    <w:p w:rsidR="00091626" w:rsidRPr="008B1DC6" w:rsidRDefault="009D0A4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8B1DC6">
        <w:rPr>
          <w:rFonts w:ascii="Times New Roman" w:eastAsia="Calibri" w:hAnsi="Times New Roman" w:cs="Times New Roman"/>
          <w:sz w:val="24"/>
          <w:szCs w:val="24"/>
        </w:rPr>
        <w:tab/>
      </w:r>
      <w:r w:rsidRPr="008B1DC6">
        <w:rPr>
          <w:rFonts w:ascii="Times New Roman" w:eastAsia="Calibri" w:hAnsi="Times New Roman" w:cs="Times New Roman"/>
          <w:sz w:val="24"/>
          <w:szCs w:val="24"/>
        </w:rPr>
        <w:tab/>
      </w:r>
      <w:r w:rsidR="009A50A2" w:rsidRPr="008B1DC6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8B1DC6">
        <w:rPr>
          <w:rFonts w:ascii="Times New Roman" w:eastAsia="Calibri" w:hAnsi="Times New Roman" w:cs="Times New Roman"/>
          <w:b/>
          <w:sz w:val="24"/>
          <w:szCs w:val="24"/>
        </w:rPr>
        <w:t>.1)</w:t>
      </w:r>
      <w:r w:rsidRPr="008B1DC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E5A4B" w:rsidRPr="008B1DC6">
        <w:rPr>
          <w:rFonts w:ascii="Times New Roman" w:eastAsia="Calibri" w:hAnsi="Times New Roman" w:cs="Times New Roman"/>
          <w:sz w:val="24"/>
          <w:szCs w:val="24"/>
        </w:rPr>
        <w:t xml:space="preserve">В соответствии с </w:t>
      </w:r>
      <w:r w:rsidR="004220B4" w:rsidRPr="008B1DC6">
        <w:rPr>
          <w:rFonts w:ascii="Times New Roman" w:eastAsia="Calibri" w:hAnsi="Times New Roman" w:cs="Times New Roman"/>
          <w:sz w:val="24"/>
          <w:szCs w:val="24"/>
        </w:rPr>
        <w:t>решением Батайского городского суда и</w:t>
      </w:r>
      <w:r w:rsidR="00F22676" w:rsidRPr="008B1DC6">
        <w:rPr>
          <w:rFonts w:ascii="Times New Roman" w:eastAsia="Calibri" w:hAnsi="Times New Roman" w:cs="Times New Roman"/>
          <w:sz w:val="24"/>
          <w:szCs w:val="24"/>
        </w:rPr>
        <w:t xml:space="preserve">сключить из состава </w:t>
      </w:r>
      <w:r w:rsidR="00C73CED" w:rsidRPr="008B1DC6">
        <w:rPr>
          <w:rFonts w:ascii="Times New Roman" w:eastAsia="Calibri" w:hAnsi="Times New Roman" w:cs="Times New Roman"/>
          <w:sz w:val="24"/>
          <w:szCs w:val="24"/>
        </w:rPr>
        <w:t>функциональной рекреационной зоны земельный участок с КН</w:t>
      </w:r>
      <w:r w:rsidR="003C3207" w:rsidRPr="008B1DC6">
        <w:rPr>
          <w:rFonts w:ascii="Times New Roman" w:hAnsi="Times New Roman" w:cs="Times New Roman"/>
          <w:spacing w:val="2"/>
          <w:sz w:val="24"/>
          <w:szCs w:val="24"/>
        </w:rPr>
        <w:t xml:space="preserve"> 61:46:0012401:1100 по </w:t>
      </w:r>
      <w:r w:rsidR="004220B4" w:rsidRPr="008B1DC6">
        <w:rPr>
          <w:rFonts w:ascii="Times New Roman" w:hAnsi="Times New Roman" w:cs="Times New Roman"/>
          <w:spacing w:val="2"/>
          <w:sz w:val="24"/>
          <w:szCs w:val="24"/>
        </w:rPr>
        <w:t xml:space="preserve">                   </w:t>
      </w:r>
      <w:r w:rsidR="003C3207" w:rsidRPr="008B1DC6">
        <w:rPr>
          <w:rFonts w:ascii="Times New Roman" w:hAnsi="Times New Roman" w:cs="Times New Roman"/>
          <w:spacing w:val="2"/>
          <w:sz w:val="24"/>
          <w:szCs w:val="24"/>
        </w:rPr>
        <w:t>ул. Дубравная, 1, и включить его в</w:t>
      </w:r>
      <w:r w:rsidR="00233AC8" w:rsidRPr="008B1DC6">
        <w:rPr>
          <w:rFonts w:ascii="Times New Roman" w:hAnsi="Times New Roman" w:cs="Times New Roman"/>
          <w:spacing w:val="2"/>
          <w:sz w:val="24"/>
          <w:szCs w:val="24"/>
        </w:rPr>
        <w:t xml:space="preserve"> состав</w:t>
      </w:r>
      <w:r w:rsidR="003C3207" w:rsidRPr="008B1DC6">
        <w:rPr>
          <w:rFonts w:ascii="Times New Roman" w:hAnsi="Times New Roman" w:cs="Times New Roman"/>
          <w:spacing w:val="2"/>
          <w:sz w:val="24"/>
          <w:szCs w:val="24"/>
        </w:rPr>
        <w:t xml:space="preserve"> функциональн</w:t>
      </w:r>
      <w:r w:rsidR="00233AC8" w:rsidRPr="008B1DC6">
        <w:rPr>
          <w:rFonts w:ascii="Times New Roman" w:hAnsi="Times New Roman" w:cs="Times New Roman"/>
          <w:spacing w:val="2"/>
          <w:sz w:val="24"/>
          <w:szCs w:val="24"/>
        </w:rPr>
        <w:t>ой</w:t>
      </w:r>
      <w:r w:rsidR="003C3207" w:rsidRPr="008B1DC6">
        <w:rPr>
          <w:rFonts w:ascii="Times New Roman" w:hAnsi="Times New Roman" w:cs="Times New Roman"/>
          <w:spacing w:val="2"/>
          <w:sz w:val="24"/>
          <w:szCs w:val="24"/>
        </w:rPr>
        <w:t xml:space="preserve"> зон</w:t>
      </w:r>
      <w:r w:rsidR="00233AC8" w:rsidRPr="008B1DC6">
        <w:rPr>
          <w:rFonts w:ascii="Times New Roman" w:hAnsi="Times New Roman" w:cs="Times New Roman"/>
          <w:spacing w:val="2"/>
          <w:sz w:val="24"/>
          <w:szCs w:val="24"/>
        </w:rPr>
        <w:t>ы</w:t>
      </w:r>
      <w:r w:rsidR="003C3207" w:rsidRPr="008B1DC6">
        <w:rPr>
          <w:rFonts w:ascii="Times New Roman" w:hAnsi="Times New Roman" w:cs="Times New Roman"/>
          <w:spacing w:val="2"/>
          <w:sz w:val="24"/>
          <w:szCs w:val="24"/>
        </w:rPr>
        <w:t xml:space="preserve"> застройки малоэтажными жилыми домами (до 4 этажей) (Приложение №1</w:t>
      </w:r>
      <w:r w:rsidR="004F015A" w:rsidRPr="008B1DC6">
        <w:rPr>
          <w:rFonts w:ascii="Times New Roman" w:hAnsi="Times New Roman" w:cs="Times New Roman"/>
          <w:spacing w:val="2"/>
          <w:sz w:val="24"/>
          <w:szCs w:val="24"/>
        </w:rPr>
        <w:t xml:space="preserve"> Проекта</w:t>
      </w:r>
      <w:r w:rsidR="003C3207" w:rsidRPr="008B1DC6">
        <w:rPr>
          <w:rFonts w:ascii="Times New Roman" w:hAnsi="Times New Roman" w:cs="Times New Roman"/>
          <w:spacing w:val="2"/>
          <w:sz w:val="24"/>
          <w:szCs w:val="24"/>
        </w:rPr>
        <w:t>)</w:t>
      </w:r>
      <w:r w:rsidR="000F3C45" w:rsidRPr="008B1DC6">
        <w:rPr>
          <w:rFonts w:ascii="Times New Roman" w:hAnsi="Times New Roman" w:cs="Times New Roman"/>
          <w:spacing w:val="2"/>
          <w:sz w:val="24"/>
          <w:szCs w:val="24"/>
        </w:rPr>
        <w:t>;</w:t>
      </w:r>
    </w:p>
    <w:tbl>
      <w:tblPr>
        <w:tblStyle w:val="af1"/>
        <w:tblW w:w="0" w:type="auto"/>
        <w:tblLook w:val="04A0"/>
      </w:tblPr>
      <w:tblGrid>
        <w:gridCol w:w="5037"/>
        <w:gridCol w:w="4817"/>
      </w:tblGrid>
      <w:tr w:rsidR="00A25CF3" w:rsidRPr="008B1DC6" w:rsidTr="00620A48">
        <w:trPr>
          <w:trHeight w:val="461"/>
        </w:trPr>
        <w:tc>
          <w:tcPr>
            <w:tcW w:w="5037" w:type="dxa"/>
          </w:tcPr>
          <w:p w:rsidR="00A25CF3" w:rsidRPr="008B1DC6" w:rsidRDefault="00A25CF3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8B1DC6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7" w:type="dxa"/>
          </w:tcPr>
          <w:p w:rsidR="00A25CF3" w:rsidRPr="008B1DC6" w:rsidRDefault="00A25CF3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A25CF3" w:rsidRPr="008B1DC6" w:rsidTr="00620A48">
        <w:trPr>
          <w:trHeight w:val="1449"/>
        </w:trPr>
        <w:tc>
          <w:tcPr>
            <w:tcW w:w="5037" w:type="dxa"/>
          </w:tcPr>
          <w:p w:rsidR="00A25CF3" w:rsidRPr="008B1DC6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0.25pt;height:159.15pt">
                  <v:imagedata r:id="rId10" o:title="Прил 1"/>
                </v:shape>
              </w:pict>
            </w:r>
          </w:p>
        </w:tc>
        <w:tc>
          <w:tcPr>
            <w:tcW w:w="4817" w:type="dxa"/>
          </w:tcPr>
          <w:p w:rsidR="00A25CF3" w:rsidRPr="008B1DC6" w:rsidRDefault="0069499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1DC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194063" cy="2033912"/>
                  <wp:effectExtent l="19050" t="0" r="0" b="0"/>
                  <wp:docPr id="23" name="Рисунок 1" descr="C:\2022 публичные слушания\Внесение изменений в Генплан и ПЗЗ\Генплан 2022\Приложения к генплану\Приложение №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2022 публичные слушания\Внесение изменений в Генплан и ПЗЗ\Генплан 2022\Приложения к генплану\Приложение №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220" cy="2034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F3C45" w:rsidRDefault="006A6143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spacing w:val="2"/>
          <w:sz w:val="24"/>
          <w:szCs w:val="24"/>
        </w:rPr>
        <w:lastRenderedPageBreak/>
        <w:tab/>
      </w:r>
      <w:r>
        <w:rPr>
          <w:rFonts w:ascii="Times New Roman" w:hAnsi="Times New Roman"/>
          <w:spacing w:val="2"/>
          <w:sz w:val="24"/>
          <w:szCs w:val="24"/>
        </w:rPr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Pr="006A6143">
        <w:rPr>
          <w:rFonts w:ascii="Times New Roman" w:hAnsi="Times New Roman"/>
          <w:b/>
          <w:spacing w:val="2"/>
          <w:sz w:val="24"/>
          <w:szCs w:val="24"/>
        </w:rPr>
        <w:t>.2)</w:t>
      </w:r>
      <w:r w:rsidRPr="006A61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22676">
        <w:rPr>
          <w:rFonts w:ascii="Times New Roman" w:eastAsia="Calibri" w:hAnsi="Times New Roman" w:cs="Times New Roman"/>
          <w:sz w:val="24"/>
          <w:szCs w:val="24"/>
        </w:rPr>
        <w:t>Исключить из со</w:t>
      </w:r>
      <w:r>
        <w:rPr>
          <w:rFonts w:ascii="Times New Roman" w:eastAsia="Calibri" w:hAnsi="Times New Roman" w:cs="Times New Roman"/>
          <w:sz w:val="24"/>
          <w:szCs w:val="24"/>
        </w:rPr>
        <w:t>става функциональной рекреационной зоны</w:t>
      </w:r>
      <w:r w:rsidR="00A71CD9" w:rsidRPr="00A71CD9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71CD9">
        <w:rPr>
          <w:rFonts w:ascii="Times New Roman" w:hAnsi="Times New Roman"/>
          <w:spacing w:val="2"/>
          <w:sz w:val="24"/>
          <w:szCs w:val="24"/>
        </w:rPr>
        <w:t>территорию в районе</w:t>
      </w:r>
      <w:r w:rsidR="00A71CD9" w:rsidRPr="000C0B65">
        <w:rPr>
          <w:rFonts w:ascii="Times New Roman" w:hAnsi="Times New Roman"/>
          <w:spacing w:val="2"/>
          <w:sz w:val="24"/>
          <w:szCs w:val="24"/>
        </w:rPr>
        <w:t xml:space="preserve"> земельных участков с </w:t>
      </w:r>
      <w:r w:rsidR="00A71CD9">
        <w:rPr>
          <w:rFonts w:ascii="Times New Roman" w:hAnsi="Times New Roman"/>
          <w:spacing w:val="2"/>
          <w:sz w:val="24"/>
          <w:szCs w:val="24"/>
        </w:rPr>
        <w:t>КН</w:t>
      </w:r>
      <w:r w:rsidR="00A71CD9" w:rsidRPr="000C0B65">
        <w:rPr>
          <w:rFonts w:ascii="Times New Roman" w:hAnsi="Times New Roman"/>
          <w:spacing w:val="2"/>
          <w:sz w:val="24"/>
          <w:szCs w:val="24"/>
        </w:rPr>
        <w:t xml:space="preserve"> 61:46:0010301:1064; 61:46:0000000:3581</w:t>
      </w:r>
      <w:r w:rsidR="00A71CD9">
        <w:rPr>
          <w:rFonts w:ascii="Times New Roman" w:hAnsi="Times New Roman"/>
          <w:spacing w:val="2"/>
          <w:sz w:val="24"/>
          <w:szCs w:val="24"/>
        </w:rPr>
        <w:t xml:space="preserve">, на пересечении пер. Дундича и ул. Балашова с ул. Крымской,  и включить её в </w:t>
      </w:r>
      <w:r w:rsidR="00233AC8">
        <w:rPr>
          <w:rFonts w:ascii="Times New Roman" w:hAnsi="Times New Roman"/>
          <w:spacing w:val="2"/>
          <w:sz w:val="24"/>
          <w:szCs w:val="24"/>
        </w:rPr>
        <w:t xml:space="preserve">состав </w:t>
      </w:r>
      <w:r w:rsidR="00A71CD9" w:rsidRPr="003C3207">
        <w:rPr>
          <w:rFonts w:ascii="Times New Roman" w:hAnsi="Times New Roman"/>
          <w:spacing w:val="2"/>
          <w:sz w:val="24"/>
          <w:szCs w:val="24"/>
        </w:rPr>
        <w:t>функциональн</w:t>
      </w:r>
      <w:r w:rsidR="00233AC8">
        <w:rPr>
          <w:rFonts w:ascii="Times New Roman" w:hAnsi="Times New Roman"/>
          <w:spacing w:val="2"/>
          <w:sz w:val="24"/>
          <w:szCs w:val="24"/>
        </w:rPr>
        <w:t>ой</w:t>
      </w:r>
      <w:r w:rsidR="00A71CD9" w:rsidRPr="003C3207">
        <w:rPr>
          <w:rFonts w:ascii="Times New Roman" w:hAnsi="Times New Roman"/>
          <w:spacing w:val="2"/>
          <w:sz w:val="24"/>
          <w:szCs w:val="24"/>
        </w:rPr>
        <w:t xml:space="preserve"> зон</w:t>
      </w:r>
      <w:r w:rsidR="00233AC8">
        <w:rPr>
          <w:rFonts w:ascii="Times New Roman" w:hAnsi="Times New Roman"/>
          <w:spacing w:val="2"/>
          <w:sz w:val="24"/>
          <w:szCs w:val="24"/>
        </w:rPr>
        <w:t>ы</w:t>
      </w:r>
      <w:r w:rsidR="00A71CD9" w:rsidRPr="003C3207">
        <w:rPr>
          <w:rFonts w:ascii="Times New Roman" w:hAnsi="Times New Roman"/>
          <w:spacing w:val="2"/>
          <w:sz w:val="24"/>
          <w:szCs w:val="24"/>
        </w:rPr>
        <w:t xml:space="preserve"> застройки малоэтажными жилыми домами (до 4 этажей)</w:t>
      </w:r>
      <w:r w:rsidR="00A71CD9">
        <w:rPr>
          <w:rFonts w:ascii="Times New Roman" w:hAnsi="Times New Roman"/>
          <w:spacing w:val="2"/>
          <w:sz w:val="24"/>
          <w:szCs w:val="24"/>
        </w:rPr>
        <w:t xml:space="preserve"> (Приложение №2</w:t>
      </w:r>
      <w:r w:rsidR="003E628E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A71CD9">
        <w:rPr>
          <w:rFonts w:ascii="Times New Roman" w:hAnsi="Times New Roman"/>
          <w:spacing w:val="2"/>
          <w:sz w:val="24"/>
          <w:szCs w:val="24"/>
        </w:rPr>
        <w:t>);</w:t>
      </w:r>
    </w:p>
    <w:tbl>
      <w:tblPr>
        <w:tblStyle w:val="af1"/>
        <w:tblW w:w="0" w:type="auto"/>
        <w:tblLook w:val="04A0"/>
      </w:tblPr>
      <w:tblGrid>
        <w:gridCol w:w="4598"/>
        <w:gridCol w:w="5173"/>
      </w:tblGrid>
      <w:tr w:rsidR="00620A48" w:rsidTr="00CB3C3B">
        <w:trPr>
          <w:trHeight w:val="192"/>
        </w:trPr>
        <w:tc>
          <w:tcPr>
            <w:tcW w:w="4598" w:type="dxa"/>
          </w:tcPr>
          <w:p w:rsidR="00620A48" w:rsidRDefault="00620A4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5173" w:type="dxa"/>
          </w:tcPr>
          <w:p w:rsidR="00620A48" w:rsidRPr="00227007" w:rsidRDefault="00620A4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620A48" w:rsidTr="00CB3C3B">
        <w:trPr>
          <w:trHeight w:val="603"/>
        </w:trPr>
        <w:tc>
          <w:tcPr>
            <w:tcW w:w="4598" w:type="dxa"/>
          </w:tcPr>
          <w:p w:rsidR="00620A48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6" type="#_x0000_t75" style="width:184.95pt;height:179.6pt">
                  <v:imagedata r:id="rId12" o:title="прил 2"/>
                </v:shape>
              </w:pict>
            </w:r>
          </w:p>
        </w:tc>
        <w:tc>
          <w:tcPr>
            <w:tcW w:w="5173" w:type="dxa"/>
          </w:tcPr>
          <w:p w:rsidR="00620A48" w:rsidRPr="00227007" w:rsidRDefault="00CB3C3B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3C3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85003" cy="2174276"/>
                  <wp:effectExtent l="19050" t="0" r="5797" b="0"/>
                  <wp:docPr id="28" name="Рисунок 2" descr="C:\2022 публичные слушания\Внесение изменений в Генплан и ПЗЗ\Генплан 2022\Приложения к генплану\Приложение №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2022 публичные слушания\Внесение изменений в Генплан и ПЗЗ\Генплан 2022\Приложения к генплану\Приложение №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053" cy="2175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70737" w:rsidRDefault="00CB3C3B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spacing w:val="2"/>
          <w:sz w:val="24"/>
          <w:szCs w:val="24"/>
        </w:rPr>
        <w:t xml:space="preserve">    </w:t>
      </w:r>
      <w:r w:rsidR="00770737">
        <w:rPr>
          <w:rFonts w:ascii="Times New Roman" w:hAnsi="Times New Roman"/>
          <w:spacing w:val="2"/>
          <w:sz w:val="24"/>
          <w:szCs w:val="24"/>
        </w:rPr>
        <w:t xml:space="preserve">      </w:t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="00770737" w:rsidRPr="00770737">
        <w:rPr>
          <w:rFonts w:ascii="Times New Roman" w:hAnsi="Times New Roman"/>
          <w:b/>
          <w:spacing w:val="2"/>
          <w:sz w:val="24"/>
          <w:szCs w:val="24"/>
        </w:rPr>
        <w:t>.3)</w:t>
      </w:r>
      <w:r w:rsidR="00770737"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792669" w:rsidRPr="00792669">
        <w:rPr>
          <w:rFonts w:ascii="Times New Roman" w:hAnsi="Times New Roman"/>
          <w:spacing w:val="2"/>
          <w:sz w:val="24"/>
          <w:szCs w:val="24"/>
        </w:rPr>
        <w:t xml:space="preserve">Исключить из состава функциональной зоны застройки среднеэтажными жилыми домами (от 5 до 8 этажей, включая мансардный) земельные участки с КН </w:t>
      </w:r>
      <w:r w:rsidR="00792669" w:rsidRPr="00792669">
        <w:rPr>
          <w:rFonts w:ascii="Times New Roman" w:eastAsia="Times New Roman" w:hAnsi="Times New Roman" w:cs="Times New Roman"/>
          <w:sz w:val="24"/>
          <w:szCs w:val="24"/>
        </w:rPr>
        <w:t xml:space="preserve">61:46:0010502:2340; </w:t>
      </w:r>
      <w:r w:rsidR="00D762E8" w:rsidRPr="00792669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792669" w:rsidRPr="00792669">
        <w:rPr>
          <w:rFonts w:ascii="Times New Roman" w:eastAsia="Times New Roman" w:hAnsi="Times New Roman" w:cs="Times New Roman"/>
          <w:sz w:val="24"/>
          <w:szCs w:val="24"/>
        </w:rPr>
        <w:t xml:space="preserve">61:46:0010502:2342; </w:t>
      </w:r>
      <w:r w:rsidR="00D762E8" w:rsidRPr="00792669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792669" w:rsidRPr="00792669">
        <w:rPr>
          <w:rFonts w:ascii="Times New Roman" w:eastAsia="Times New Roman" w:hAnsi="Times New Roman" w:cs="Times New Roman"/>
          <w:sz w:val="24"/>
          <w:szCs w:val="24"/>
        </w:rPr>
        <w:t xml:space="preserve">61:46:0010502:2343; </w:t>
      </w:r>
      <w:r w:rsidR="00D762E8" w:rsidRPr="00792669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792669" w:rsidRPr="00792669">
        <w:rPr>
          <w:rFonts w:ascii="Times New Roman" w:eastAsia="Times New Roman" w:hAnsi="Times New Roman" w:cs="Times New Roman"/>
          <w:sz w:val="24"/>
          <w:szCs w:val="24"/>
        </w:rPr>
        <w:t xml:space="preserve">61:46:0010502:2344; </w:t>
      </w:r>
      <w:r w:rsidR="00D762E8" w:rsidRPr="00792669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792669" w:rsidRPr="00792669">
        <w:rPr>
          <w:rFonts w:ascii="Times New Roman" w:hAnsi="Times New Roman"/>
          <w:spacing w:val="2"/>
          <w:sz w:val="24"/>
          <w:szCs w:val="24"/>
        </w:rPr>
        <w:t xml:space="preserve">61:46:0010502:1123; </w:t>
      </w:r>
      <w:r w:rsidR="00D762E8" w:rsidRPr="00792669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792669" w:rsidRPr="00792669">
        <w:rPr>
          <w:rFonts w:ascii="Times New Roman" w:hAnsi="Times New Roman"/>
          <w:spacing w:val="2"/>
          <w:sz w:val="24"/>
          <w:szCs w:val="24"/>
        </w:rPr>
        <w:t xml:space="preserve">61:46:0010502:1122; </w:t>
      </w:r>
      <w:r w:rsidR="00D762E8" w:rsidRPr="00792669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792669" w:rsidRPr="00792669">
        <w:rPr>
          <w:rFonts w:ascii="Times New Roman" w:hAnsi="Times New Roman"/>
          <w:spacing w:val="2"/>
          <w:sz w:val="24"/>
          <w:szCs w:val="24"/>
        </w:rPr>
        <w:t xml:space="preserve">61:46:0010502:1119; </w:t>
      </w:r>
      <w:r w:rsidR="00D762E8" w:rsidRPr="00792669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792669" w:rsidRPr="00792669">
        <w:rPr>
          <w:rFonts w:ascii="Times New Roman" w:hAnsi="Times New Roman"/>
          <w:spacing w:val="2"/>
          <w:sz w:val="24"/>
          <w:szCs w:val="24"/>
        </w:rPr>
        <w:t xml:space="preserve">61:46:0010502:1124; </w:t>
      </w:r>
      <w:r w:rsidR="00D762E8" w:rsidRPr="00792669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792669" w:rsidRPr="00792669">
        <w:rPr>
          <w:rFonts w:ascii="Times New Roman" w:hAnsi="Times New Roman"/>
          <w:spacing w:val="2"/>
          <w:sz w:val="24"/>
          <w:szCs w:val="24"/>
        </w:rPr>
        <w:t>61:46:0010502:1314</w:t>
      </w:r>
      <w:r w:rsidR="00D762E8">
        <w:rPr>
          <w:rFonts w:ascii="Times New Roman" w:hAnsi="Times New Roman"/>
          <w:spacing w:val="2"/>
          <w:sz w:val="24"/>
          <w:szCs w:val="24"/>
        </w:rPr>
        <w:t xml:space="preserve">, и включить их в </w:t>
      </w:r>
      <w:r w:rsidR="00233AC8">
        <w:rPr>
          <w:rFonts w:ascii="Times New Roman" w:hAnsi="Times New Roman"/>
          <w:spacing w:val="2"/>
          <w:sz w:val="24"/>
          <w:szCs w:val="24"/>
        </w:rPr>
        <w:t xml:space="preserve">состав </w:t>
      </w:r>
      <w:r w:rsidR="00D762E8">
        <w:rPr>
          <w:rFonts w:ascii="Times New Roman" w:hAnsi="Times New Roman"/>
          <w:spacing w:val="2"/>
          <w:sz w:val="24"/>
          <w:szCs w:val="24"/>
        </w:rPr>
        <w:t>функциональн</w:t>
      </w:r>
      <w:r w:rsidR="00233AC8">
        <w:rPr>
          <w:rFonts w:ascii="Times New Roman" w:hAnsi="Times New Roman"/>
          <w:spacing w:val="2"/>
          <w:sz w:val="24"/>
          <w:szCs w:val="24"/>
        </w:rPr>
        <w:t>ой</w:t>
      </w:r>
      <w:r w:rsidR="00D762E8">
        <w:rPr>
          <w:rFonts w:ascii="Times New Roman" w:hAnsi="Times New Roman"/>
          <w:spacing w:val="2"/>
          <w:sz w:val="24"/>
          <w:szCs w:val="24"/>
        </w:rPr>
        <w:t xml:space="preserve"> зон</w:t>
      </w:r>
      <w:r w:rsidR="00233AC8">
        <w:rPr>
          <w:rFonts w:ascii="Times New Roman" w:hAnsi="Times New Roman"/>
          <w:spacing w:val="2"/>
          <w:sz w:val="24"/>
          <w:szCs w:val="24"/>
        </w:rPr>
        <w:t>ы</w:t>
      </w:r>
      <w:r w:rsidR="00D762E8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E56641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 w:rsidR="009265ED">
        <w:rPr>
          <w:rFonts w:ascii="Times New Roman" w:hAnsi="Times New Roman"/>
          <w:spacing w:val="2"/>
          <w:sz w:val="24"/>
          <w:szCs w:val="24"/>
        </w:rPr>
        <w:t>,</w:t>
      </w:r>
      <w:r w:rsidR="00E56641">
        <w:rPr>
          <w:rFonts w:ascii="Times New Roman" w:hAnsi="Times New Roman"/>
          <w:spacing w:val="2"/>
          <w:sz w:val="24"/>
          <w:szCs w:val="24"/>
        </w:rPr>
        <w:t xml:space="preserve"> (Приложение №3</w:t>
      </w:r>
      <w:r w:rsidR="00737CA7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E56641">
        <w:rPr>
          <w:rFonts w:ascii="Times New Roman" w:hAnsi="Times New Roman"/>
          <w:spacing w:val="2"/>
          <w:sz w:val="24"/>
          <w:szCs w:val="24"/>
        </w:rPr>
        <w:t>);</w:t>
      </w:r>
    </w:p>
    <w:p w:rsidR="00CF4975" w:rsidRDefault="00CF497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ook w:val="04A0"/>
      </w:tblPr>
      <w:tblGrid>
        <w:gridCol w:w="5040"/>
        <w:gridCol w:w="4814"/>
      </w:tblGrid>
      <w:tr w:rsidR="00CF4975" w:rsidTr="00FB6C6D">
        <w:trPr>
          <w:trHeight w:val="192"/>
        </w:trPr>
        <w:tc>
          <w:tcPr>
            <w:tcW w:w="4598" w:type="dxa"/>
          </w:tcPr>
          <w:p w:rsidR="00CF4975" w:rsidRDefault="00CF497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5173" w:type="dxa"/>
          </w:tcPr>
          <w:p w:rsidR="00CF4975" w:rsidRPr="00227007" w:rsidRDefault="00CF497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CF4975" w:rsidTr="00FB6C6D">
        <w:trPr>
          <w:trHeight w:val="603"/>
        </w:trPr>
        <w:tc>
          <w:tcPr>
            <w:tcW w:w="4598" w:type="dxa"/>
          </w:tcPr>
          <w:p w:rsidR="00CF4975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7" type="#_x0000_t75" style="width:236.45pt;height:227.35pt">
                  <v:imagedata r:id="rId14" o:title="прил 3"/>
                </v:shape>
              </w:pict>
            </w:r>
          </w:p>
        </w:tc>
        <w:tc>
          <w:tcPr>
            <w:tcW w:w="5173" w:type="dxa"/>
          </w:tcPr>
          <w:p w:rsidR="00CF4975" w:rsidRPr="00227007" w:rsidRDefault="006841E6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41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29602" cy="2816087"/>
                  <wp:effectExtent l="19050" t="0" r="8848" b="0"/>
                  <wp:docPr id="31" name="Рисунок 4" descr="C:\2022 публичные слушания\Внесение изменений в Генплан и ПЗЗ\Генплан 2022\Приложения к генплану\Приложение №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2022 публичные слушания\Внесение изменений в Генплан и ПЗЗ\Генплан 2022\Приложения к генплану\Приложение №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795" cy="2816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B3C3B" w:rsidRDefault="00CB3C3B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</w:p>
    <w:p w:rsidR="00233AC8" w:rsidRDefault="00751CE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  <w:r>
        <w:rPr>
          <w:rFonts w:ascii="Times New Roman" w:hAnsi="Times New Roman"/>
          <w:b/>
          <w:spacing w:val="2"/>
          <w:sz w:val="24"/>
          <w:szCs w:val="24"/>
        </w:rPr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="00233AC8" w:rsidRPr="00233AC8">
        <w:rPr>
          <w:rFonts w:ascii="Times New Roman" w:hAnsi="Times New Roman"/>
          <w:b/>
          <w:spacing w:val="2"/>
          <w:sz w:val="24"/>
          <w:szCs w:val="24"/>
        </w:rPr>
        <w:t>.4)</w:t>
      </w:r>
      <w:r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337ECA" w:rsidRPr="00792669">
        <w:rPr>
          <w:rFonts w:ascii="Times New Roman" w:hAnsi="Times New Roman"/>
          <w:spacing w:val="2"/>
          <w:sz w:val="24"/>
          <w:szCs w:val="24"/>
        </w:rPr>
        <w:t xml:space="preserve">Исключить из состава функциональной зоны застройки среднеэтажными жилыми домами (от 5 до 8 этажей, включая мансардный) земельные участки с </w:t>
      </w:r>
      <w:r w:rsidR="00337ECA" w:rsidRPr="00B70A0F">
        <w:rPr>
          <w:rFonts w:ascii="Times New Roman" w:hAnsi="Times New Roman"/>
          <w:spacing w:val="2"/>
          <w:sz w:val="24"/>
          <w:szCs w:val="24"/>
        </w:rPr>
        <w:t>КН</w:t>
      </w:r>
      <w:r w:rsidR="00B70A0F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B25B7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61:46:0011401:2322 по ул. Коммунистической, 188-а;</w:t>
      </w:r>
      <w:r w:rsidR="005B25B7">
        <w:rPr>
          <w:rFonts w:ascii="Times New Roman" w:hAnsi="Times New Roman"/>
          <w:spacing w:val="2"/>
          <w:sz w:val="24"/>
          <w:szCs w:val="24"/>
        </w:rPr>
        <w:t xml:space="preserve"> КН </w:t>
      </w:r>
      <w:r w:rsidR="00B70A0F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61:46:0011401:</w:t>
      </w:r>
      <w:r w:rsidR="005B25B7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734</w:t>
      </w:r>
      <w:r w:rsidR="00B70A0F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по</w:t>
      </w:r>
      <w:r w:rsidR="00B70A0F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5B25B7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                            </w:t>
      </w:r>
      <w:r w:rsidR="00B70A0F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ул. Коммунистической</w:t>
      </w:r>
      <w:r w:rsidR="005B25B7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, 182</w:t>
      </w:r>
      <w:r w:rsidR="00F24F24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-а</w:t>
      </w:r>
      <w:r w:rsidR="005B25B7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,</w:t>
      </w:r>
      <w:r w:rsidR="00B70A0F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и с КН 61:46:0011401:670</w:t>
      </w:r>
      <w:r w:rsidR="00CF6CE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по ул. Шмидта, 5-а</w:t>
      </w:r>
      <w:r w:rsidR="009265E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,</w:t>
      </w:r>
      <w:r w:rsidR="009265ED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9265ED">
        <w:rPr>
          <w:rFonts w:ascii="Times New Roman" w:hAnsi="Times New Roman"/>
          <w:spacing w:val="2"/>
          <w:sz w:val="24"/>
          <w:szCs w:val="24"/>
        </w:rPr>
        <w:t xml:space="preserve">и включить их в </w:t>
      </w:r>
      <w:r w:rsidR="009265ED">
        <w:rPr>
          <w:rFonts w:ascii="Times New Roman" w:hAnsi="Times New Roman"/>
          <w:spacing w:val="2"/>
          <w:sz w:val="24"/>
          <w:szCs w:val="24"/>
        </w:rPr>
        <w:lastRenderedPageBreak/>
        <w:t xml:space="preserve">состав функциональной зоны </w:t>
      </w:r>
      <w:r w:rsidR="009265ED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</w:t>
      </w:r>
      <w:r w:rsidR="009265ED" w:rsidRPr="009C738D">
        <w:rPr>
          <w:rFonts w:ascii="Times New Roman" w:hAnsi="Times New Roman"/>
          <w:spacing w:val="2"/>
          <w:sz w:val="24"/>
          <w:szCs w:val="24"/>
          <w:shd w:val="clear" w:color="auto" w:fill="FFFFFF" w:themeFill="background1"/>
        </w:rPr>
        <w:t xml:space="preserve">), </w:t>
      </w:r>
      <w:r w:rsidR="00CF6CE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(Приложение №4</w:t>
      </w:r>
      <w:r w:rsidR="00A4480B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Проекта</w:t>
      </w:r>
      <w:r w:rsidR="00CF6CE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);</w:t>
      </w:r>
    </w:p>
    <w:p w:rsidR="002434F9" w:rsidRDefault="002434F9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tbl>
      <w:tblPr>
        <w:tblStyle w:val="af1"/>
        <w:tblW w:w="0" w:type="auto"/>
        <w:tblLook w:val="04A0"/>
      </w:tblPr>
      <w:tblGrid>
        <w:gridCol w:w="5273"/>
        <w:gridCol w:w="4581"/>
      </w:tblGrid>
      <w:tr w:rsidR="00447AD8" w:rsidTr="00FB6C6D">
        <w:trPr>
          <w:trHeight w:val="192"/>
        </w:trPr>
        <w:tc>
          <w:tcPr>
            <w:tcW w:w="4598" w:type="dxa"/>
          </w:tcPr>
          <w:p w:rsidR="00447AD8" w:rsidRDefault="00447AD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5173" w:type="dxa"/>
          </w:tcPr>
          <w:p w:rsidR="00447AD8" w:rsidRPr="00227007" w:rsidRDefault="00447AD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447AD8" w:rsidTr="00FB6C6D">
        <w:trPr>
          <w:trHeight w:val="603"/>
        </w:trPr>
        <w:tc>
          <w:tcPr>
            <w:tcW w:w="4598" w:type="dxa"/>
          </w:tcPr>
          <w:p w:rsidR="00447AD8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8" type="#_x0000_t75" style="width:241.75pt;height:196.3pt">
                  <v:imagedata r:id="rId16" o:title="прил 4"/>
                </v:shape>
              </w:pict>
            </w:r>
          </w:p>
        </w:tc>
        <w:tc>
          <w:tcPr>
            <w:tcW w:w="5173" w:type="dxa"/>
          </w:tcPr>
          <w:p w:rsidR="00447AD8" w:rsidRPr="00227007" w:rsidRDefault="00A4480B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480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70093" cy="2570093"/>
                  <wp:effectExtent l="19050" t="0" r="1657" b="0"/>
                  <wp:docPr id="34" name="Рисунок 5" descr="C:\2022 публичные слушания\Внесение изменений в Генплан и ПЗЗ\Генплан 2022\Приложения к генплану\Приложение №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2022 публичные слушания\Внесение изменений в Генплан и ПЗЗ\Генплан 2022\Приложения к генплану\Приложение №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344" cy="2576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34F9" w:rsidRDefault="002434F9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p w:rsidR="00B90DDE" w:rsidRDefault="00B90DD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C37D6" w:rsidRDefault="00FC37D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0F3C45" w:rsidRDefault="0057191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>
        <w:rPr>
          <w:rFonts w:ascii="Times New Roman" w:eastAsia="Calibri" w:hAnsi="Times New Roman" w:cs="Times New Roman"/>
          <w:b/>
          <w:sz w:val="24"/>
          <w:szCs w:val="24"/>
        </w:rPr>
        <w:t>.5)</w:t>
      </w:r>
      <w:r w:rsidR="00BD5EAC" w:rsidRPr="00BD5E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D5EAC" w:rsidRPr="00F22676">
        <w:rPr>
          <w:rFonts w:ascii="Times New Roman" w:eastAsia="Calibri" w:hAnsi="Times New Roman" w:cs="Times New Roman"/>
          <w:sz w:val="24"/>
          <w:szCs w:val="24"/>
        </w:rPr>
        <w:t>Исключить из со</w:t>
      </w:r>
      <w:r w:rsidR="00BD5EAC">
        <w:rPr>
          <w:rFonts w:ascii="Times New Roman" w:eastAsia="Calibri" w:hAnsi="Times New Roman" w:cs="Times New Roman"/>
          <w:sz w:val="24"/>
          <w:szCs w:val="24"/>
        </w:rPr>
        <w:t>става функциональной</w:t>
      </w:r>
      <w:r w:rsidR="00BD5EAC" w:rsidRPr="00BD5EAC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BD5EAC" w:rsidRPr="003C3207">
        <w:rPr>
          <w:rFonts w:ascii="Times New Roman" w:hAnsi="Times New Roman"/>
          <w:spacing w:val="2"/>
          <w:sz w:val="24"/>
          <w:szCs w:val="24"/>
        </w:rPr>
        <w:t>зон</w:t>
      </w:r>
      <w:r w:rsidR="00BD5EAC">
        <w:rPr>
          <w:rFonts w:ascii="Times New Roman" w:hAnsi="Times New Roman"/>
          <w:spacing w:val="2"/>
          <w:sz w:val="24"/>
          <w:szCs w:val="24"/>
        </w:rPr>
        <w:t>ы</w:t>
      </w:r>
      <w:r w:rsidR="00BD5EAC" w:rsidRPr="003C3207">
        <w:rPr>
          <w:rFonts w:ascii="Times New Roman" w:hAnsi="Times New Roman"/>
          <w:spacing w:val="2"/>
          <w:sz w:val="24"/>
          <w:szCs w:val="24"/>
        </w:rPr>
        <w:t xml:space="preserve"> застройки малоэтажными жилыми домами (до 4 этажей)</w:t>
      </w:r>
      <w:r w:rsidR="00BD5EAC">
        <w:rPr>
          <w:rFonts w:ascii="Times New Roman" w:hAnsi="Times New Roman"/>
          <w:spacing w:val="2"/>
          <w:sz w:val="24"/>
          <w:szCs w:val="24"/>
        </w:rPr>
        <w:t xml:space="preserve"> земельные участки по пер. </w:t>
      </w:r>
      <w:r w:rsidR="00BD5EAC" w:rsidRPr="00BD5EAC">
        <w:rPr>
          <w:rFonts w:ascii="Times New Roman" w:hAnsi="Times New Roman"/>
          <w:spacing w:val="2"/>
          <w:sz w:val="24"/>
          <w:szCs w:val="24"/>
        </w:rPr>
        <w:t xml:space="preserve">Лесозащитный с КН </w:t>
      </w:r>
      <w:r w:rsidR="00A30155">
        <w:rPr>
          <w:rFonts w:ascii="Times New Roman" w:hAnsi="Times New Roman"/>
          <w:spacing w:val="2"/>
          <w:sz w:val="24"/>
          <w:szCs w:val="24"/>
        </w:rPr>
        <w:t xml:space="preserve">61:46:0010201:6118; КН </w:t>
      </w:r>
      <w:r w:rsidR="00BD5EAC" w:rsidRPr="00BD5EAC">
        <w:rPr>
          <w:rFonts w:ascii="Times New Roman" w:hAnsi="Times New Roman"/>
          <w:spacing w:val="2"/>
          <w:sz w:val="24"/>
          <w:szCs w:val="24"/>
        </w:rPr>
        <w:t xml:space="preserve">61:46:0010201:5681; </w:t>
      </w:r>
      <w:r w:rsidR="00BD5EAC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BD5EAC" w:rsidRPr="00BD5EAC">
        <w:rPr>
          <w:rFonts w:ascii="Times New Roman" w:hAnsi="Times New Roman"/>
          <w:spacing w:val="2"/>
          <w:sz w:val="24"/>
          <w:szCs w:val="24"/>
        </w:rPr>
        <w:t xml:space="preserve">61:46:0010201:5682; </w:t>
      </w:r>
      <w:r w:rsidR="00BD5EAC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BD5EAC" w:rsidRPr="00BD5EAC">
        <w:rPr>
          <w:rFonts w:ascii="Times New Roman" w:hAnsi="Times New Roman"/>
          <w:spacing w:val="2"/>
          <w:sz w:val="24"/>
          <w:szCs w:val="24"/>
        </w:rPr>
        <w:t>61:46:0010201:5683</w:t>
      </w:r>
      <w:r w:rsidR="00951153">
        <w:rPr>
          <w:rFonts w:ascii="Times New Roman" w:hAnsi="Times New Roman"/>
          <w:spacing w:val="2"/>
          <w:sz w:val="24"/>
          <w:szCs w:val="24"/>
        </w:rPr>
        <w:t xml:space="preserve">, </w:t>
      </w:r>
      <w:r w:rsidR="00AE699B">
        <w:rPr>
          <w:rFonts w:ascii="Times New Roman" w:hAnsi="Times New Roman"/>
          <w:spacing w:val="2"/>
          <w:sz w:val="24"/>
          <w:szCs w:val="24"/>
        </w:rPr>
        <w:t xml:space="preserve">и включить их в состав </w:t>
      </w:r>
      <w:r w:rsidR="00AC545D">
        <w:rPr>
          <w:rFonts w:ascii="Times New Roman" w:hAnsi="Times New Roman"/>
          <w:spacing w:val="2"/>
          <w:sz w:val="24"/>
          <w:szCs w:val="24"/>
        </w:rPr>
        <w:t xml:space="preserve">производственной </w:t>
      </w:r>
      <w:r w:rsidR="00AE699B"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="00AC545D">
        <w:rPr>
          <w:rFonts w:ascii="Times New Roman" w:hAnsi="Times New Roman"/>
          <w:spacing w:val="2"/>
          <w:sz w:val="24"/>
          <w:szCs w:val="24"/>
        </w:rPr>
        <w:t xml:space="preserve"> (Приложение №5</w:t>
      </w:r>
      <w:r w:rsidR="00FC37D6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AC545D">
        <w:rPr>
          <w:rFonts w:ascii="Times New Roman" w:hAnsi="Times New Roman"/>
          <w:spacing w:val="2"/>
          <w:sz w:val="24"/>
          <w:szCs w:val="24"/>
        </w:rPr>
        <w:t>);</w:t>
      </w:r>
    </w:p>
    <w:p w:rsidR="00FC37D6" w:rsidRDefault="00FC37D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ook w:val="04A0"/>
      </w:tblPr>
      <w:tblGrid>
        <w:gridCol w:w="4989"/>
        <w:gridCol w:w="4865"/>
      </w:tblGrid>
      <w:tr w:rsidR="00B90DDE" w:rsidTr="00FB6C6D">
        <w:trPr>
          <w:trHeight w:val="192"/>
        </w:trPr>
        <w:tc>
          <w:tcPr>
            <w:tcW w:w="4598" w:type="dxa"/>
          </w:tcPr>
          <w:p w:rsidR="00B90DDE" w:rsidRDefault="00B90DDE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5173" w:type="dxa"/>
          </w:tcPr>
          <w:p w:rsidR="00B90DDE" w:rsidRPr="00227007" w:rsidRDefault="00B90DDE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B90DDE" w:rsidTr="00FB6C6D">
        <w:trPr>
          <w:trHeight w:val="603"/>
        </w:trPr>
        <w:tc>
          <w:tcPr>
            <w:tcW w:w="4598" w:type="dxa"/>
          </w:tcPr>
          <w:p w:rsidR="00B90DDE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9" type="#_x0000_t75" style="width:227.35pt;height:229.65pt">
                  <v:imagedata r:id="rId18" o:title="прил 5"/>
                </v:shape>
              </w:pict>
            </w:r>
          </w:p>
        </w:tc>
        <w:tc>
          <w:tcPr>
            <w:tcW w:w="5173" w:type="dxa"/>
          </w:tcPr>
          <w:p w:rsidR="00B90DDE" w:rsidRPr="00227007" w:rsidRDefault="00A874E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74E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02673" cy="2909535"/>
                  <wp:effectExtent l="19050" t="0" r="2427" b="0"/>
                  <wp:docPr id="37" name="Рисунок 6" descr="C:\2022 публичные слушания\Внесение изменений в Генплан и ПЗЗ\Генплан 2022\Приложения к генплану\Приложение №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2022 публичные слушания\Внесение изменений в Генплан и ПЗЗ\Генплан 2022\Приложения к генплану\Приложение №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410" cy="2912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0DDE" w:rsidRDefault="00B90DD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B90DDE" w:rsidRDefault="00B90DD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B90DDE" w:rsidRDefault="00B90DD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B90DDE" w:rsidRDefault="00B90DD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B90DDE" w:rsidRDefault="00B90DD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B90DDE" w:rsidRDefault="00B90DD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0F3C45" w:rsidRDefault="00A3015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>
        <w:rPr>
          <w:rFonts w:ascii="Times New Roman" w:eastAsia="Calibri" w:hAnsi="Times New Roman" w:cs="Times New Roman"/>
          <w:b/>
          <w:sz w:val="24"/>
          <w:szCs w:val="24"/>
        </w:rPr>
        <w:t>.6)</w:t>
      </w:r>
      <w:r w:rsidRPr="00B1294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1294C" w:rsidRPr="00B1294C">
        <w:rPr>
          <w:rFonts w:ascii="Times New Roman" w:eastAsia="Calibri" w:hAnsi="Times New Roman" w:cs="Times New Roman"/>
          <w:sz w:val="24"/>
          <w:szCs w:val="24"/>
        </w:rPr>
        <w:t>Исключить</w:t>
      </w:r>
      <w:r w:rsidR="00B1294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1294C">
        <w:rPr>
          <w:rFonts w:ascii="Times New Roman" w:eastAsia="Calibri" w:hAnsi="Times New Roman" w:cs="Times New Roman"/>
          <w:sz w:val="24"/>
          <w:szCs w:val="24"/>
        </w:rPr>
        <w:t xml:space="preserve">из </w:t>
      </w:r>
      <w:r w:rsidR="00360259">
        <w:rPr>
          <w:rFonts w:ascii="Times New Roman" w:eastAsia="Calibri" w:hAnsi="Times New Roman" w:cs="Times New Roman"/>
          <w:sz w:val="24"/>
          <w:szCs w:val="24"/>
        </w:rPr>
        <w:t xml:space="preserve">состава </w:t>
      </w:r>
      <w:r w:rsidR="00360259" w:rsidRPr="00792669"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="00360259">
        <w:rPr>
          <w:rFonts w:ascii="Times New Roman" w:hAnsi="Times New Roman"/>
          <w:spacing w:val="2"/>
          <w:sz w:val="24"/>
          <w:szCs w:val="24"/>
        </w:rPr>
        <w:t xml:space="preserve"> специализированной общественной застройки  </w:t>
      </w:r>
      <w:r w:rsidR="00B25A6F">
        <w:rPr>
          <w:rFonts w:ascii="Times New Roman" w:hAnsi="Times New Roman"/>
          <w:spacing w:val="2"/>
          <w:sz w:val="24"/>
          <w:szCs w:val="24"/>
        </w:rPr>
        <w:t>земельный участок с КН 61:46:0011403:740</w:t>
      </w:r>
      <w:r w:rsidR="00360259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EF6496">
        <w:rPr>
          <w:rFonts w:ascii="Times New Roman" w:hAnsi="Times New Roman"/>
          <w:spacing w:val="2"/>
          <w:sz w:val="24"/>
          <w:szCs w:val="24"/>
        </w:rPr>
        <w:t xml:space="preserve">по ул. Речная, 115 </w:t>
      </w:r>
      <w:r w:rsidR="00B25A6F">
        <w:rPr>
          <w:rFonts w:ascii="Times New Roman" w:hAnsi="Times New Roman"/>
          <w:spacing w:val="2"/>
          <w:sz w:val="24"/>
          <w:szCs w:val="24"/>
        </w:rPr>
        <w:t xml:space="preserve">и включить его в состав функциональной зоны </w:t>
      </w:r>
      <w:r w:rsidR="00B25A6F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 w:rsidR="00B25A6F">
        <w:rPr>
          <w:rFonts w:ascii="Times New Roman" w:hAnsi="Times New Roman"/>
          <w:spacing w:val="2"/>
          <w:sz w:val="24"/>
          <w:szCs w:val="24"/>
        </w:rPr>
        <w:t>, (Приложение №6</w:t>
      </w:r>
      <w:r w:rsidR="00FC37D6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B25A6F">
        <w:rPr>
          <w:rFonts w:ascii="Times New Roman" w:hAnsi="Times New Roman"/>
          <w:spacing w:val="2"/>
          <w:sz w:val="24"/>
          <w:szCs w:val="24"/>
        </w:rPr>
        <w:t>);</w:t>
      </w:r>
    </w:p>
    <w:p w:rsidR="000C4F2B" w:rsidRDefault="000C4F2B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  <w:t>3.7)</w:t>
      </w:r>
      <w:r w:rsidRPr="00B1294C">
        <w:rPr>
          <w:rFonts w:ascii="Times New Roman" w:eastAsia="Calibri" w:hAnsi="Times New Roman" w:cs="Times New Roman"/>
          <w:sz w:val="24"/>
          <w:szCs w:val="24"/>
        </w:rPr>
        <w:t xml:space="preserve"> Исключить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из состава </w:t>
      </w:r>
      <w:r w:rsidRPr="00792669"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>
        <w:rPr>
          <w:rFonts w:ascii="Times New Roman" w:hAnsi="Times New Roman"/>
          <w:spacing w:val="2"/>
          <w:sz w:val="24"/>
          <w:szCs w:val="24"/>
        </w:rPr>
        <w:t xml:space="preserve"> транспортной инфраструктуры территории, расположенной с восточной стороны земельного участка с КН 61:46:0011403:807 по ул. Воровского, и включить её в состав функциональной зоны </w:t>
      </w:r>
      <w:r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>
        <w:rPr>
          <w:rFonts w:ascii="Times New Roman" w:hAnsi="Times New Roman"/>
          <w:spacing w:val="2"/>
          <w:sz w:val="24"/>
          <w:szCs w:val="24"/>
        </w:rPr>
        <w:t>, (Приложение №6 Проекта);</w:t>
      </w:r>
    </w:p>
    <w:p w:rsidR="00D76083" w:rsidRDefault="00D76083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ook w:val="04A0"/>
      </w:tblPr>
      <w:tblGrid>
        <w:gridCol w:w="4937"/>
        <w:gridCol w:w="4917"/>
      </w:tblGrid>
      <w:tr w:rsidR="00B22097" w:rsidTr="00FB6C6D">
        <w:trPr>
          <w:trHeight w:val="192"/>
        </w:trPr>
        <w:tc>
          <w:tcPr>
            <w:tcW w:w="4598" w:type="dxa"/>
          </w:tcPr>
          <w:p w:rsidR="00B22097" w:rsidRDefault="00B2209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5173" w:type="dxa"/>
          </w:tcPr>
          <w:p w:rsidR="00B22097" w:rsidRPr="00227007" w:rsidRDefault="00B2209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B22097" w:rsidTr="00FB6C6D">
        <w:trPr>
          <w:trHeight w:val="603"/>
        </w:trPr>
        <w:tc>
          <w:tcPr>
            <w:tcW w:w="4598" w:type="dxa"/>
          </w:tcPr>
          <w:p w:rsidR="00B22097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0" type="#_x0000_t75" style="width:233.45pt;height:205.4pt">
                  <v:imagedata r:id="rId20" o:title="прил 6"/>
                </v:shape>
              </w:pict>
            </w:r>
          </w:p>
        </w:tc>
        <w:tc>
          <w:tcPr>
            <w:tcW w:w="5173" w:type="dxa"/>
          </w:tcPr>
          <w:p w:rsidR="00B22097" w:rsidRPr="00227007" w:rsidRDefault="0006068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6068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933287" cy="2617698"/>
                  <wp:effectExtent l="19050" t="0" r="413" b="0"/>
                  <wp:docPr id="39" name="Рисунок 7" descr="C:\2022 публичные слушания\Внесение изменений в Генплан и ПЗЗ\Генплан 2022\Приложения к генплану\Приложение №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2022 публичные слушания\Внесение изменений в Генплан и ПЗЗ\Генплан 2022\Приложения к генплану\Приложение №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877" cy="2624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37D6" w:rsidRPr="00B1294C" w:rsidRDefault="00FC37D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C4F2B" w:rsidRDefault="00B62643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0F3C45" w:rsidRDefault="00F526F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.8) </w:t>
      </w:r>
      <w:r w:rsidRPr="00B1294C">
        <w:rPr>
          <w:rFonts w:ascii="Times New Roman" w:eastAsia="Calibri" w:hAnsi="Times New Roman" w:cs="Times New Roman"/>
          <w:sz w:val="24"/>
          <w:szCs w:val="24"/>
        </w:rPr>
        <w:t>Исключить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из состава </w:t>
      </w:r>
      <w:r w:rsidRPr="00792669"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Pr="00F526FC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3C3207">
        <w:rPr>
          <w:rFonts w:ascii="Times New Roman" w:hAnsi="Times New Roman"/>
          <w:spacing w:val="2"/>
          <w:sz w:val="24"/>
          <w:szCs w:val="24"/>
        </w:rPr>
        <w:t>застройки малоэтажными жилыми домами (до 4 этажей)</w:t>
      </w:r>
      <w:r>
        <w:rPr>
          <w:rFonts w:ascii="Times New Roman" w:hAnsi="Times New Roman"/>
          <w:spacing w:val="2"/>
          <w:sz w:val="24"/>
          <w:szCs w:val="24"/>
        </w:rPr>
        <w:t xml:space="preserve"> территорию, расположенную с восточной стороны земельных участков по ул. Изумрудной, и включить её </w:t>
      </w:r>
      <w:r w:rsidR="0069383B">
        <w:rPr>
          <w:rFonts w:ascii="Times New Roman" w:hAnsi="Times New Roman"/>
          <w:spacing w:val="2"/>
          <w:sz w:val="24"/>
          <w:szCs w:val="24"/>
        </w:rPr>
        <w:t>в состав функциональной зоны озелененных территорий общего пользования (Приложение №7</w:t>
      </w:r>
      <w:r w:rsidR="00B112B0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69383B">
        <w:rPr>
          <w:rFonts w:ascii="Times New Roman" w:hAnsi="Times New Roman"/>
          <w:spacing w:val="2"/>
          <w:sz w:val="24"/>
          <w:szCs w:val="24"/>
        </w:rPr>
        <w:t>);</w:t>
      </w:r>
    </w:p>
    <w:p w:rsidR="0027740A" w:rsidRDefault="0027740A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ook w:val="04A0"/>
      </w:tblPr>
      <w:tblGrid>
        <w:gridCol w:w="4745"/>
        <w:gridCol w:w="5109"/>
      </w:tblGrid>
      <w:tr w:rsidR="0027740A" w:rsidTr="00FB6C6D">
        <w:trPr>
          <w:trHeight w:val="192"/>
        </w:trPr>
        <w:tc>
          <w:tcPr>
            <w:tcW w:w="4598" w:type="dxa"/>
          </w:tcPr>
          <w:p w:rsidR="0027740A" w:rsidRDefault="0027740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5173" w:type="dxa"/>
          </w:tcPr>
          <w:p w:rsidR="0027740A" w:rsidRPr="00227007" w:rsidRDefault="0027740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27740A" w:rsidTr="00FB6C6D">
        <w:trPr>
          <w:trHeight w:val="603"/>
        </w:trPr>
        <w:tc>
          <w:tcPr>
            <w:tcW w:w="4598" w:type="dxa"/>
          </w:tcPr>
          <w:p w:rsidR="0027740A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1" type="#_x0000_t75" style="width:215.25pt;height:225.1pt">
                  <v:imagedata r:id="rId22" o:title="прил 7"/>
                </v:shape>
              </w:pict>
            </w:r>
          </w:p>
        </w:tc>
        <w:tc>
          <w:tcPr>
            <w:tcW w:w="5173" w:type="dxa"/>
          </w:tcPr>
          <w:p w:rsidR="0027740A" w:rsidRPr="00227007" w:rsidRDefault="00B168A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B168A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38619" cy="2992698"/>
                  <wp:effectExtent l="19050" t="0" r="0" b="0"/>
                  <wp:docPr id="42" name="Рисунок 8" descr="C:\2022 публичные слушания\Внесение изменений в Генплан и ПЗЗ\Генплан 2022\Приложения к генплану\Приложение №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2022 публичные слушания\Внесение изменений в Генплан и ПЗЗ\Генплан 2022\Приложения к генплану\Приложение №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122" cy="2995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159A" w:rsidRDefault="00B112B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b/>
          <w:spacing w:val="2"/>
          <w:sz w:val="24"/>
          <w:szCs w:val="24"/>
        </w:rPr>
        <w:lastRenderedPageBreak/>
        <w:tab/>
      </w:r>
      <w:r w:rsidR="007E159A" w:rsidRPr="007E159A">
        <w:rPr>
          <w:rFonts w:ascii="Times New Roman" w:hAnsi="Times New Roman"/>
          <w:b/>
          <w:spacing w:val="2"/>
          <w:sz w:val="24"/>
          <w:szCs w:val="24"/>
        </w:rPr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="007E159A" w:rsidRPr="007E159A">
        <w:rPr>
          <w:rFonts w:ascii="Times New Roman" w:hAnsi="Times New Roman"/>
          <w:b/>
          <w:spacing w:val="2"/>
          <w:sz w:val="24"/>
          <w:szCs w:val="24"/>
        </w:rPr>
        <w:t>.9)</w:t>
      </w:r>
      <w:r w:rsidR="007E159A"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7E159A">
        <w:rPr>
          <w:rFonts w:ascii="Times New Roman" w:hAnsi="Times New Roman"/>
          <w:spacing w:val="2"/>
          <w:sz w:val="24"/>
          <w:szCs w:val="24"/>
        </w:rPr>
        <w:t xml:space="preserve">Исключить из состава </w:t>
      </w:r>
      <w:r w:rsidR="007E159A" w:rsidRPr="00792669">
        <w:rPr>
          <w:rFonts w:ascii="Times New Roman" w:hAnsi="Times New Roman"/>
          <w:spacing w:val="2"/>
          <w:sz w:val="24"/>
          <w:szCs w:val="24"/>
        </w:rPr>
        <w:t xml:space="preserve">функциональной </w:t>
      </w:r>
      <w:r w:rsidR="0053515A" w:rsidRPr="003C3207">
        <w:rPr>
          <w:rFonts w:ascii="Times New Roman" w:hAnsi="Times New Roman"/>
          <w:spacing w:val="2"/>
          <w:sz w:val="24"/>
          <w:szCs w:val="24"/>
        </w:rPr>
        <w:t>застройки малоэтажными жилыми домами (до 4 этажей)</w:t>
      </w:r>
      <w:r w:rsidR="0053515A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872DD1">
        <w:rPr>
          <w:rFonts w:ascii="Times New Roman" w:hAnsi="Times New Roman"/>
          <w:spacing w:val="2"/>
          <w:sz w:val="24"/>
          <w:szCs w:val="24"/>
        </w:rPr>
        <w:t>территори</w:t>
      </w:r>
      <w:r w:rsidR="0053515A">
        <w:rPr>
          <w:rFonts w:ascii="Times New Roman" w:hAnsi="Times New Roman"/>
          <w:spacing w:val="2"/>
          <w:sz w:val="24"/>
          <w:szCs w:val="24"/>
        </w:rPr>
        <w:t>ю</w:t>
      </w:r>
      <w:r w:rsidR="00872DD1">
        <w:rPr>
          <w:rFonts w:ascii="Times New Roman" w:hAnsi="Times New Roman"/>
          <w:spacing w:val="2"/>
          <w:sz w:val="24"/>
          <w:szCs w:val="24"/>
        </w:rPr>
        <w:t>, расположенн</w:t>
      </w:r>
      <w:r w:rsidR="0053515A">
        <w:rPr>
          <w:rFonts w:ascii="Times New Roman" w:hAnsi="Times New Roman"/>
          <w:spacing w:val="2"/>
          <w:sz w:val="24"/>
          <w:szCs w:val="24"/>
        </w:rPr>
        <w:t xml:space="preserve">ую </w:t>
      </w:r>
      <w:r w:rsidR="0053515A" w:rsidRPr="005C619F">
        <w:rPr>
          <w:rFonts w:ascii="Times New Roman" w:hAnsi="Times New Roman"/>
          <w:spacing w:val="2"/>
          <w:sz w:val="24"/>
          <w:szCs w:val="24"/>
        </w:rPr>
        <w:t>в районе ул. Липовой "Донская Чаша" по границу кадастровых кварталов</w:t>
      </w:r>
      <w:r w:rsidR="0053515A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3515A" w:rsidRPr="005C619F">
        <w:rPr>
          <w:rFonts w:ascii="Times New Roman" w:hAnsi="Times New Roman"/>
          <w:spacing w:val="2"/>
          <w:sz w:val="24"/>
          <w:szCs w:val="24"/>
        </w:rPr>
        <w:t>61:46:001190</w:t>
      </w:r>
      <w:r w:rsidR="0053515A">
        <w:rPr>
          <w:rFonts w:ascii="Times New Roman" w:hAnsi="Times New Roman"/>
          <w:spacing w:val="2"/>
          <w:sz w:val="24"/>
          <w:szCs w:val="24"/>
        </w:rPr>
        <w:t xml:space="preserve">1; </w:t>
      </w:r>
      <w:r w:rsidR="0053515A" w:rsidRPr="005C619F">
        <w:rPr>
          <w:rFonts w:ascii="Times New Roman" w:hAnsi="Times New Roman"/>
          <w:spacing w:val="2"/>
          <w:sz w:val="24"/>
          <w:szCs w:val="24"/>
        </w:rPr>
        <w:t>61:46:0011902</w:t>
      </w:r>
      <w:r w:rsidR="0053515A">
        <w:rPr>
          <w:rFonts w:ascii="Times New Roman" w:hAnsi="Times New Roman"/>
          <w:spacing w:val="2"/>
          <w:sz w:val="24"/>
          <w:szCs w:val="24"/>
        </w:rPr>
        <w:t xml:space="preserve">; </w:t>
      </w:r>
      <w:r w:rsidR="0053515A" w:rsidRPr="005C619F">
        <w:rPr>
          <w:rFonts w:ascii="Times New Roman" w:hAnsi="Times New Roman"/>
          <w:spacing w:val="2"/>
          <w:sz w:val="24"/>
          <w:szCs w:val="24"/>
        </w:rPr>
        <w:t>61:46:001</w:t>
      </w:r>
      <w:r w:rsidR="0053515A">
        <w:rPr>
          <w:rFonts w:ascii="Times New Roman" w:hAnsi="Times New Roman"/>
          <w:spacing w:val="2"/>
          <w:sz w:val="24"/>
          <w:szCs w:val="24"/>
        </w:rPr>
        <w:t>2201, и включить её в состав функциональной зоны</w:t>
      </w:r>
      <w:r w:rsidR="0053515A" w:rsidRPr="0053515A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3515A">
        <w:rPr>
          <w:rFonts w:ascii="Times New Roman" w:hAnsi="Times New Roman"/>
          <w:spacing w:val="2"/>
          <w:sz w:val="24"/>
          <w:szCs w:val="24"/>
        </w:rPr>
        <w:t>застройки индивидуальными жилыми домами</w:t>
      </w:r>
      <w:r w:rsidR="00013F12">
        <w:rPr>
          <w:rFonts w:ascii="Times New Roman" w:hAnsi="Times New Roman"/>
          <w:spacing w:val="2"/>
          <w:sz w:val="24"/>
          <w:szCs w:val="24"/>
        </w:rPr>
        <w:t xml:space="preserve"> (Приложение №8</w:t>
      </w:r>
      <w:r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013F12">
        <w:rPr>
          <w:rFonts w:ascii="Times New Roman" w:hAnsi="Times New Roman"/>
          <w:spacing w:val="2"/>
          <w:sz w:val="24"/>
          <w:szCs w:val="24"/>
        </w:rPr>
        <w:t>);</w:t>
      </w:r>
    </w:p>
    <w:p w:rsidR="00B112B0" w:rsidRDefault="00B112B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ook w:val="04A0"/>
      </w:tblPr>
      <w:tblGrid>
        <w:gridCol w:w="4717"/>
        <w:gridCol w:w="5137"/>
      </w:tblGrid>
      <w:tr w:rsidR="00B112B0" w:rsidTr="00FB6C6D">
        <w:trPr>
          <w:trHeight w:val="192"/>
        </w:trPr>
        <w:tc>
          <w:tcPr>
            <w:tcW w:w="4598" w:type="dxa"/>
          </w:tcPr>
          <w:p w:rsidR="00B112B0" w:rsidRDefault="00B112B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5173" w:type="dxa"/>
          </w:tcPr>
          <w:p w:rsidR="00B112B0" w:rsidRPr="00227007" w:rsidRDefault="00B112B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B112B0" w:rsidTr="00FB6C6D">
        <w:trPr>
          <w:trHeight w:val="603"/>
        </w:trPr>
        <w:tc>
          <w:tcPr>
            <w:tcW w:w="4598" w:type="dxa"/>
          </w:tcPr>
          <w:p w:rsidR="00B112B0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2" type="#_x0000_t75" style="width:213.75pt;height:197.05pt">
                  <v:imagedata r:id="rId24" o:title="прил 8"/>
                </v:shape>
              </w:pict>
            </w:r>
          </w:p>
        </w:tc>
        <w:tc>
          <w:tcPr>
            <w:tcW w:w="5173" w:type="dxa"/>
          </w:tcPr>
          <w:p w:rsidR="00B112B0" w:rsidRPr="00227007" w:rsidRDefault="00D233C3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233C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37402" cy="2370895"/>
                  <wp:effectExtent l="19050" t="0" r="5798" b="0"/>
                  <wp:docPr id="44" name="Рисунок 9" descr="C:\2022 публичные слушания\Внесение изменений в Генплан и ПЗЗ\Генплан 2022\Приложения к генплану\Приложение №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2022 публичные слушания\Внесение изменений в Генплан и ПЗЗ\Генплан 2022\Приложения к генплану\Приложение №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011" cy="2373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12B0" w:rsidRDefault="00B112B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</w:p>
    <w:p w:rsidR="00B112B0" w:rsidRDefault="00B112B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812C8F" w:rsidRDefault="00812C8F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spacing w:val="2"/>
          <w:sz w:val="24"/>
          <w:szCs w:val="24"/>
        </w:rPr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Pr="00812C8F">
        <w:rPr>
          <w:rFonts w:ascii="Times New Roman" w:hAnsi="Times New Roman"/>
          <w:b/>
          <w:spacing w:val="2"/>
          <w:sz w:val="24"/>
          <w:szCs w:val="24"/>
        </w:rPr>
        <w:t>.10)</w:t>
      </w:r>
      <w:r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 xml:space="preserve">Исключить из состава </w:t>
      </w:r>
      <w:r w:rsidRPr="00792669">
        <w:rPr>
          <w:rFonts w:ascii="Times New Roman" w:hAnsi="Times New Roman"/>
          <w:spacing w:val="2"/>
          <w:sz w:val="24"/>
          <w:szCs w:val="24"/>
        </w:rPr>
        <w:t xml:space="preserve">функциональной </w:t>
      </w:r>
      <w:r w:rsidRPr="003C3207">
        <w:rPr>
          <w:rFonts w:ascii="Times New Roman" w:hAnsi="Times New Roman"/>
          <w:spacing w:val="2"/>
          <w:sz w:val="24"/>
          <w:szCs w:val="24"/>
        </w:rPr>
        <w:t>застройки</w:t>
      </w:r>
      <w:r w:rsidR="007C168F" w:rsidRPr="007C168F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7C168F" w:rsidRPr="00792669">
        <w:rPr>
          <w:rFonts w:ascii="Times New Roman" w:hAnsi="Times New Roman"/>
          <w:spacing w:val="2"/>
          <w:sz w:val="24"/>
          <w:szCs w:val="24"/>
        </w:rPr>
        <w:t>среднеэтажными жилыми домами (от 5 до 8 этажей, включая мансардный)</w:t>
      </w:r>
      <w:r w:rsidR="007C168F">
        <w:rPr>
          <w:rFonts w:ascii="Times New Roman" w:hAnsi="Times New Roman"/>
          <w:spacing w:val="2"/>
          <w:sz w:val="24"/>
          <w:szCs w:val="24"/>
        </w:rPr>
        <w:t xml:space="preserve"> земельные участки </w:t>
      </w:r>
      <w:r w:rsidR="007C168F" w:rsidRPr="00E122B0">
        <w:rPr>
          <w:rFonts w:ascii="Times New Roman" w:hAnsi="Times New Roman"/>
          <w:spacing w:val="2"/>
          <w:sz w:val="24"/>
          <w:szCs w:val="24"/>
        </w:rPr>
        <w:t xml:space="preserve">с КН </w:t>
      </w:r>
      <w:r w:rsidR="00E122B0" w:rsidRPr="00E122B0">
        <w:rPr>
          <w:rFonts w:ascii="Times New Roman" w:hAnsi="Times New Roman" w:cs="Times New Roman"/>
          <w:sz w:val="24"/>
          <w:szCs w:val="24"/>
        </w:rPr>
        <w:t xml:space="preserve">61:46:0011102:603; </w:t>
      </w:r>
      <w:r w:rsidR="00E122B0">
        <w:rPr>
          <w:rFonts w:ascii="Times New Roman" w:hAnsi="Times New Roman" w:cs="Times New Roman"/>
          <w:sz w:val="24"/>
          <w:szCs w:val="24"/>
        </w:rPr>
        <w:t xml:space="preserve">КН </w:t>
      </w:r>
      <w:r w:rsidR="00E122B0" w:rsidRPr="00E122B0">
        <w:rPr>
          <w:rFonts w:ascii="Times New Roman" w:hAnsi="Times New Roman" w:cs="Times New Roman"/>
          <w:sz w:val="24"/>
          <w:szCs w:val="24"/>
        </w:rPr>
        <w:t>61:46:0011501:93;</w:t>
      </w:r>
      <w:r w:rsidR="00E122B0">
        <w:rPr>
          <w:rFonts w:ascii="Times New Roman" w:hAnsi="Times New Roman" w:cs="Times New Roman"/>
          <w:sz w:val="24"/>
          <w:szCs w:val="24"/>
        </w:rPr>
        <w:t xml:space="preserve"> КН</w:t>
      </w:r>
      <w:r w:rsidR="00E122B0" w:rsidRPr="00E122B0">
        <w:rPr>
          <w:rFonts w:ascii="Times New Roman" w:hAnsi="Times New Roman" w:cs="Times New Roman"/>
          <w:sz w:val="24"/>
          <w:szCs w:val="24"/>
        </w:rPr>
        <w:t xml:space="preserve"> 61:46:0011501:168;</w:t>
      </w:r>
      <w:r w:rsidR="00E122B0">
        <w:rPr>
          <w:rFonts w:ascii="Times New Roman" w:hAnsi="Times New Roman" w:cs="Times New Roman"/>
          <w:sz w:val="24"/>
          <w:szCs w:val="24"/>
        </w:rPr>
        <w:t xml:space="preserve"> КН</w:t>
      </w:r>
      <w:r w:rsidR="00E122B0" w:rsidRPr="00E122B0">
        <w:rPr>
          <w:rFonts w:ascii="Times New Roman" w:hAnsi="Times New Roman" w:cs="Times New Roman"/>
          <w:sz w:val="24"/>
          <w:szCs w:val="24"/>
        </w:rPr>
        <w:t xml:space="preserve"> 61:46:0011501:395</w:t>
      </w:r>
      <w:r w:rsidR="00E122B0">
        <w:rPr>
          <w:rFonts w:ascii="Times New Roman" w:hAnsi="Times New Roman" w:cs="Times New Roman"/>
          <w:sz w:val="24"/>
          <w:szCs w:val="24"/>
        </w:rPr>
        <w:t xml:space="preserve"> и </w:t>
      </w:r>
      <w:r w:rsidR="00E122B0">
        <w:rPr>
          <w:rFonts w:ascii="Times New Roman" w:hAnsi="Times New Roman"/>
          <w:spacing w:val="2"/>
          <w:sz w:val="24"/>
          <w:szCs w:val="24"/>
        </w:rPr>
        <w:t xml:space="preserve">включить </w:t>
      </w:r>
      <w:r w:rsidR="0043794B">
        <w:rPr>
          <w:rFonts w:ascii="Times New Roman" w:hAnsi="Times New Roman"/>
          <w:spacing w:val="2"/>
          <w:sz w:val="24"/>
          <w:szCs w:val="24"/>
        </w:rPr>
        <w:t>их</w:t>
      </w:r>
      <w:r w:rsidR="00E122B0">
        <w:rPr>
          <w:rFonts w:ascii="Times New Roman" w:hAnsi="Times New Roman"/>
          <w:spacing w:val="2"/>
          <w:sz w:val="24"/>
          <w:szCs w:val="24"/>
        </w:rPr>
        <w:t xml:space="preserve"> в состав функциональной зоны</w:t>
      </w:r>
      <w:r w:rsidR="00E122B0" w:rsidRPr="00E122B0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E122B0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 w:rsidR="001566F7">
        <w:rPr>
          <w:rFonts w:ascii="Times New Roman" w:hAnsi="Times New Roman"/>
          <w:spacing w:val="2"/>
          <w:sz w:val="24"/>
          <w:szCs w:val="24"/>
        </w:rPr>
        <w:t xml:space="preserve">, </w:t>
      </w:r>
      <w:r w:rsidR="0043794B">
        <w:rPr>
          <w:rFonts w:ascii="Times New Roman" w:hAnsi="Times New Roman"/>
          <w:spacing w:val="2"/>
          <w:sz w:val="24"/>
          <w:szCs w:val="24"/>
        </w:rPr>
        <w:t xml:space="preserve">и часть земельных участков с КН </w:t>
      </w:r>
      <w:r w:rsidR="0043794B" w:rsidRPr="00E122B0">
        <w:rPr>
          <w:rFonts w:ascii="Times New Roman" w:hAnsi="Times New Roman" w:cs="Times New Roman"/>
          <w:sz w:val="24"/>
          <w:szCs w:val="24"/>
        </w:rPr>
        <w:t xml:space="preserve">61:46:0011102:603; </w:t>
      </w:r>
      <w:r w:rsidR="0043794B">
        <w:rPr>
          <w:rFonts w:ascii="Times New Roman" w:hAnsi="Times New Roman" w:cs="Times New Roman"/>
          <w:sz w:val="24"/>
          <w:szCs w:val="24"/>
        </w:rPr>
        <w:t xml:space="preserve">КН </w:t>
      </w:r>
      <w:r w:rsidR="0043794B" w:rsidRPr="00E122B0">
        <w:rPr>
          <w:rFonts w:ascii="Times New Roman" w:hAnsi="Times New Roman" w:cs="Times New Roman"/>
          <w:sz w:val="24"/>
          <w:szCs w:val="24"/>
        </w:rPr>
        <w:t>61:46:0011501:93</w:t>
      </w:r>
      <w:r w:rsidR="0043794B">
        <w:rPr>
          <w:rFonts w:ascii="Times New Roman" w:hAnsi="Times New Roman" w:cs="Times New Roman"/>
          <w:sz w:val="24"/>
          <w:szCs w:val="24"/>
        </w:rPr>
        <w:t xml:space="preserve"> включить </w:t>
      </w:r>
      <w:r w:rsidR="005B6098">
        <w:rPr>
          <w:rFonts w:ascii="Times New Roman" w:hAnsi="Times New Roman" w:cs="Times New Roman"/>
          <w:sz w:val="24"/>
          <w:szCs w:val="24"/>
        </w:rPr>
        <w:t>в многофункциональную общественно- деловую зону</w:t>
      </w:r>
      <w:r w:rsidR="0043794B">
        <w:rPr>
          <w:rFonts w:ascii="Times New Roman" w:hAnsi="Times New Roman" w:cs="Times New Roman"/>
          <w:sz w:val="24"/>
          <w:szCs w:val="24"/>
        </w:rPr>
        <w:t xml:space="preserve"> </w:t>
      </w:r>
      <w:r w:rsidR="001566F7">
        <w:rPr>
          <w:rFonts w:ascii="Times New Roman" w:hAnsi="Times New Roman"/>
          <w:spacing w:val="2"/>
          <w:sz w:val="24"/>
          <w:szCs w:val="24"/>
        </w:rPr>
        <w:t>(Приложение №9</w:t>
      </w:r>
      <w:r w:rsidR="00A07890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1566F7">
        <w:rPr>
          <w:rFonts w:ascii="Times New Roman" w:hAnsi="Times New Roman"/>
          <w:spacing w:val="2"/>
          <w:sz w:val="24"/>
          <w:szCs w:val="24"/>
        </w:rPr>
        <w:t>);</w:t>
      </w:r>
    </w:p>
    <w:p w:rsidR="00191E24" w:rsidRDefault="00191E24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ook w:val="04A0"/>
      </w:tblPr>
      <w:tblGrid>
        <w:gridCol w:w="4709"/>
        <w:gridCol w:w="5145"/>
      </w:tblGrid>
      <w:tr w:rsidR="00191E24" w:rsidTr="00A07890">
        <w:trPr>
          <w:trHeight w:val="112"/>
        </w:trPr>
        <w:tc>
          <w:tcPr>
            <w:tcW w:w="2916" w:type="dxa"/>
          </w:tcPr>
          <w:p w:rsidR="00191E24" w:rsidRDefault="00191E2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1421" w:type="dxa"/>
          </w:tcPr>
          <w:p w:rsidR="00191E24" w:rsidRPr="00227007" w:rsidRDefault="00191E2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191E24" w:rsidTr="00A07890">
        <w:trPr>
          <w:trHeight w:val="352"/>
        </w:trPr>
        <w:tc>
          <w:tcPr>
            <w:tcW w:w="2916" w:type="dxa"/>
          </w:tcPr>
          <w:p w:rsidR="00191E24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3" type="#_x0000_t75" style="width:213.75pt;height:194pt">
                  <v:imagedata r:id="rId26" o:title="прил 9"/>
                </v:shape>
              </w:pict>
            </w:r>
          </w:p>
        </w:tc>
        <w:tc>
          <w:tcPr>
            <w:tcW w:w="1421" w:type="dxa"/>
          </w:tcPr>
          <w:p w:rsidR="00191E24" w:rsidRPr="00227007" w:rsidRDefault="00E125C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125C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966980" cy="2292626"/>
                  <wp:effectExtent l="19050" t="0" r="4820" b="0"/>
                  <wp:docPr id="63" name="Рисунок 10" descr="C:\2022 публичные слушания\Внесение изменений в Генплан и ПЗЗ\Генплан 2022\Приложения к генплану\Приложение №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2022 публичные слушания\Внесение изменений в Генплан и ПЗЗ\Генплан 2022\Приложения к генплану\Приложение №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995" cy="2294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0427" w:rsidRDefault="00730427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3D5448" w:rsidRDefault="003D5448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3D5448" w:rsidRDefault="003D5448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3D5448" w:rsidRDefault="003D5448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5A5E99" w:rsidRDefault="0008716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 w:rsidRPr="00087167">
        <w:rPr>
          <w:rFonts w:ascii="Times New Roman" w:hAnsi="Times New Roman"/>
          <w:b/>
          <w:spacing w:val="2"/>
          <w:sz w:val="24"/>
          <w:szCs w:val="24"/>
        </w:rPr>
        <w:lastRenderedPageBreak/>
        <w:tab/>
      </w:r>
      <w:r w:rsidR="00466511">
        <w:rPr>
          <w:rFonts w:ascii="Times New Roman" w:hAnsi="Times New Roman"/>
          <w:b/>
          <w:spacing w:val="2"/>
          <w:sz w:val="24"/>
          <w:szCs w:val="24"/>
        </w:rPr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Pr="00087167">
        <w:rPr>
          <w:rFonts w:ascii="Times New Roman" w:hAnsi="Times New Roman"/>
          <w:b/>
          <w:spacing w:val="2"/>
          <w:sz w:val="24"/>
          <w:szCs w:val="24"/>
        </w:rPr>
        <w:t>.11)</w:t>
      </w:r>
      <w:r w:rsidR="001135EA">
        <w:rPr>
          <w:rFonts w:ascii="Times New Roman" w:hAnsi="Times New Roman"/>
          <w:spacing w:val="2"/>
          <w:sz w:val="24"/>
          <w:szCs w:val="24"/>
        </w:rPr>
        <w:t xml:space="preserve"> Исключить из состава функциональной зоны озелененных территорий общего пользования территорию, расположенную с северо-восточной стороны</w:t>
      </w:r>
      <w:r w:rsidR="00EE5008">
        <w:rPr>
          <w:rFonts w:ascii="Times New Roman" w:hAnsi="Times New Roman"/>
          <w:spacing w:val="2"/>
          <w:sz w:val="24"/>
          <w:szCs w:val="24"/>
        </w:rPr>
        <w:t xml:space="preserve"> земельного участка с </w:t>
      </w:r>
      <w:r w:rsidR="00EE5008" w:rsidRPr="00EE5008">
        <w:rPr>
          <w:rFonts w:ascii="Times New Roman" w:hAnsi="Times New Roman" w:cs="Times New Roman"/>
          <w:spacing w:val="2"/>
          <w:sz w:val="24"/>
          <w:szCs w:val="24"/>
        </w:rPr>
        <w:t xml:space="preserve">КН </w:t>
      </w:r>
      <w:r w:rsidR="00EE5008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61:46:0010601:3477</w:t>
      </w:r>
      <w:r w:rsidR="001135EA">
        <w:rPr>
          <w:rFonts w:ascii="Times New Roman" w:hAnsi="Times New Roman"/>
          <w:spacing w:val="2"/>
          <w:sz w:val="24"/>
          <w:szCs w:val="24"/>
        </w:rPr>
        <w:t xml:space="preserve"> по ул. Половинко</w:t>
      </w:r>
      <w:r w:rsidR="005A5E99">
        <w:rPr>
          <w:rFonts w:ascii="Times New Roman" w:hAnsi="Times New Roman"/>
          <w:spacing w:val="2"/>
          <w:sz w:val="24"/>
          <w:szCs w:val="24"/>
        </w:rPr>
        <w:t>, и включить её в состав функциональной зоны</w:t>
      </w:r>
      <w:r w:rsidR="005A5E99" w:rsidRPr="005A5E99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A5E99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 w:rsidR="005A5E99">
        <w:rPr>
          <w:rFonts w:ascii="Times New Roman" w:hAnsi="Times New Roman"/>
          <w:spacing w:val="2"/>
          <w:sz w:val="24"/>
          <w:szCs w:val="24"/>
        </w:rPr>
        <w:t>, (Приложение №10</w:t>
      </w:r>
      <w:r w:rsidR="003D5448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5A5E99">
        <w:rPr>
          <w:rFonts w:ascii="Times New Roman" w:hAnsi="Times New Roman"/>
          <w:spacing w:val="2"/>
          <w:sz w:val="24"/>
          <w:szCs w:val="24"/>
        </w:rPr>
        <w:t>);</w:t>
      </w:r>
    </w:p>
    <w:p w:rsidR="00392701" w:rsidRDefault="0039270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b/>
          <w:spacing w:val="2"/>
          <w:sz w:val="24"/>
          <w:szCs w:val="24"/>
        </w:rPr>
        <w:tab/>
      </w:r>
      <w:r>
        <w:rPr>
          <w:rFonts w:ascii="Times New Roman" w:hAnsi="Times New Roman"/>
          <w:b/>
          <w:spacing w:val="2"/>
          <w:sz w:val="24"/>
          <w:szCs w:val="24"/>
        </w:rPr>
        <w:tab/>
        <w:t>3</w:t>
      </w:r>
      <w:r w:rsidRPr="00087167">
        <w:rPr>
          <w:rFonts w:ascii="Times New Roman" w:hAnsi="Times New Roman"/>
          <w:b/>
          <w:spacing w:val="2"/>
          <w:sz w:val="24"/>
          <w:szCs w:val="24"/>
        </w:rPr>
        <w:t>.1</w:t>
      </w:r>
      <w:r>
        <w:rPr>
          <w:rFonts w:ascii="Times New Roman" w:hAnsi="Times New Roman"/>
          <w:b/>
          <w:spacing w:val="2"/>
          <w:sz w:val="24"/>
          <w:szCs w:val="24"/>
        </w:rPr>
        <w:t>2</w:t>
      </w:r>
      <w:r w:rsidRPr="00087167">
        <w:rPr>
          <w:rFonts w:ascii="Times New Roman" w:hAnsi="Times New Roman"/>
          <w:b/>
          <w:spacing w:val="2"/>
          <w:sz w:val="24"/>
          <w:szCs w:val="24"/>
        </w:rPr>
        <w:t>)</w:t>
      </w:r>
      <w:r>
        <w:rPr>
          <w:rFonts w:ascii="Times New Roman" w:hAnsi="Times New Roman"/>
          <w:spacing w:val="2"/>
          <w:sz w:val="24"/>
          <w:szCs w:val="24"/>
        </w:rPr>
        <w:t xml:space="preserve"> Исключить из состава функциональной зоны </w:t>
      </w:r>
      <w:r w:rsidRPr="003C3207">
        <w:rPr>
          <w:rFonts w:ascii="Times New Roman" w:hAnsi="Times New Roman"/>
          <w:spacing w:val="2"/>
          <w:sz w:val="24"/>
          <w:szCs w:val="24"/>
        </w:rPr>
        <w:t>застройки</w:t>
      </w:r>
      <w:r w:rsidRPr="007C168F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792669">
        <w:rPr>
          <w:rFonts w:ascii="Times New Roman" w:hAnsi="Times New Roman"/>
          <w:spacing w:val="2"/>
          <w:sz w:val="24"/>
          <w:szCs w:val="24"/>
        </w:rPr>
        <w:t>среднеэтажными жилыми домами (от 5 до 8 этажей, включая мансардный)</w:t>
      </w:r>
      <w:r>
        <w:rPr>
          <w:rFonts w:ascii="Times New Roman" w:hAnsi="Times New Roman"/>
          <w:spacing w:val="2"/>
          <w:sz w:val="24"/>
          <w:szCs w:val="24"/>
        </w:rPr>
        <w:t xml:space="preserve"> земельный участок с </w:t>
      </w:r>
      <w:r w:rsidRPr="00EE5008">
        <w:rPr>
          <w:rFonts w:ascii="Times New Roman" w:hAnsi="Times New Roman" w:cs="Times New Roman"/>
          <w:spacing w:val="2"/>
          <w:sz w:val="24"/>
          <w:szCs w:val="24"/>
        </w:rPr>
        <w:t xml:space="preserve">КН 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61:46:0010601:3934</w:t>
      </w:r>
      <w:r>
        <w:rPr>
          <w:rFonts w:ascii="Times New Roman" w:hAnsi="Times New Roman"/>
          <w:spacing w:val="2"/>
          <w:sz w:val="24"/>
          <w:szCs w:val="24"/>
        </w:rPr>
        <w:t xml:space="preserve"> по ул. Половинко, 223 и включить его в состав функциональной зоны</w:t>
      </w:r>
      <w:r w:rsidRPr="005A5E99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>
        <w:rPr>
          <w:rFonts w:ascii="Times New Roman" w:hAnsi="Times New Roman"/>
          <w:spacing w:val="2"/>
          <w:sz w:val="24"/>
          <w:szCs w:val="24"/>
        </w:rPr>
        <w:t>, (Приложение №10 Проекта);</w:t>
      </w:r>
    </w:p>
    <w:p w:rsidR="003D5448" w:rsidRDefault="003D544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ook w:val="04A0"/>
      </w:tblPr>
      <w:tblGrid>
        <w:gridCol w:w="4771"/>
        <w:gridCol w:w="4849"/>
      </w:tblGrid>
      <w:tr w:rsidR="002253B7" w:rsidTr="00344B6A">
        <w:trPr>
          <w:trHeight w:val="362"/>
        </w:trPr>
        <w:tc>
          <w:tcPr>
            <w:tcW w:w="4771" w:type="dxa"/>
          </w:tcPr>
          <w:p w:rsidR="002253B7" w:rsidRDefault="002253B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49" w:type="dxa"/>
          </w:tcPr>
          <w:p w:rsidR="002253B7" w:rsidRPr="00227007" w:rsidRDefault="002253B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2253B7" w:rsidTr="00344B6A">
        <w:trPr>
          <w:trHeight w:val="4900"/>
        </w:trPr>
        <w:tc>
          <w:tcPr>
            <w:tcW w:w="4771" w:type="dxa"/>
          </w:tcPr>
          <w:p w:rsidR="002253B7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4" type="#_x0000_t75" style="width:214.5pt;height:229.65pt">
                  <v:imagedata r:id="rId28" o:title="прил 10"/>
                </v:shape>
              </w:pict>
            </w:r>
          </w:p>
        </w:tc>
        <w:tc>
          <w:tcPr>
            <w:tcW w:w="4849" w:type="dxa"/>
          </w:tcPr>
          <w:p w:rsidR="002253B7" w:rsidRPr="00227007" w:rsidRDefault="00344B6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82265" cy="2928731"/>
                  <wp:effectExtent l="19050" t="0" r="0" b="0"/>
                  <wp:docPr id="98" name="Рисунок 11" descr="C:\2022 публичные слушания\Внесение изменений в Генплан и ПЗЗ\Генплан 2022\Приложения к генплану\Приложение №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2022 публичные слушания\Внесение изменений в Генплан и ПЗЗ\Генплан 2022\Приложения к генплану\Приложение №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303" cy="2932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5448" w:rsidRDefault="003D544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</w:p>
    <w:p w:rsidR="003D5448" w:rsidRDefault="003D544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0F3C45" w:rsidRDefault="00A9394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.13) </w:t>
      </w:r>
      <w:r>
        <w:rPr>
          <w:rFonts w:ascii="Times New Roman" w:hAnsi="Times New Roman"/>
          <w:spacing w:val="2"/>
          <w:sz w:val="24"/>
          <w:szCs w:val="24"/>
        </w:rPr>
        <w:t>Исключить из состава функциональной зоны транспортной инфраструктуры территори</w:t>
      </w:r>
      <w:r w:rsidR="00E84425">
        <w:rPr>
          <w:rFonts w:ascii="Times New Roman" w:hAnsi="Times New Roman"/>
          <w:spacing w:val="2"/>
          <w:sz w:val="24"/>
          <w:szCs w:val="24"/>
        </w:rPr>
        <w:t>ю</w:t>
      </w:r>
      <w:r>
        <w:rPr>
          <w:rFonts w:ascii="Times New Roman" w:hAnsi="Times New Roman"/>
          <w:spacing w:val="2"/>
          <w:sz w:val="24"/>
          <w:szCs w:val="24"/>
        </w:rPr>
        <w:t xml:space="preserve">, </w:t>
      </w:r>
      <w:r w:rsidR="00E84425">
        <w:rPr>
          <w:rFonts w:ascii="Times New Roman" w:hAnsi="Times New Roman" w:cs="Times New Roman"/>
          <w:sz w:val="24"/>
          <w:szCs w:val="24"/>
        </w:rPr>
        <w:t xml:space="preserve">расположенную между земельными участками с КН </w:t>
      </w:r>
      <w:hyperlink r:id="rId30" w:tgtFrame="_blank" w:history="1">
        <w:r w:rsidR="00E84425" w:rsidRPr="009C738D">
          <w:rPr>
            <w:rStyle w:val="a5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 w:themeFill="background1"/>
          </w:rPr>
          <w:t>61:46:0012201:4467</w:t>
        </w:r>
      </w:hyperlink>
      <w:r w:rsidR="00E8442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КН </w:t>
      </w:r>
      <w:hyperlink r:id="rId31" w:tgtFrame="_blank" w:history="1">
        <w:r w:rsidR="00E84425" w:rsidRPr="009C738D">
          <w:rPr>
            <w:rStyle w:val="a5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 w:themeFill="background1"/>
          </w:rPr>
          <w:t>61:46:0012201:4727</w:t>
        </w:r>
      </w:hyperlink>
      <w:r w:rsidR="00E8442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микрорайоне "Авиагородок", и включить её в состав многофункциональной общественно-деловой зоны (Приложение №11</w:t>
      </w:r>
      <w:r w:rsidR="00C803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Проекта</w:t>
      </w:r>
      <w:r w:rsidR="00E84425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747128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tbl>
      <w:tblPr>
        <w:tblStyle w:val="af1"/>
        <w:tblW w:w="0" w:type="auto"/>
        <w:tblLook w:val="04A0"/>
      </w:tblPr>
      <w:tblGrid>
        <w:gridCol w:w="4878"/>
        <w:gridCol w:w="4937"/>
      </w:tblGrid>
      <w:tr w:rsidR="00ED1415" w:rsidTr="00A642A3">
        <w:trPr>
          <w:trHeight w:val="289"/>
        </w:trPr>
        <w:tc>
          <w:tcPr>
            <w:tcW w:w="4692" w:type="dxa"/>
          </w:tcPr>
          <w:p w:rsidR="00A642A3" w:rsidRDefault="00A642A3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725" w:type="dxa"/>
          </w:tcPr>
          <w:p w:rsidR="00A642A3" w:rsidRPr="00227007" w:rsidRDefault="00A642A3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ED1415" w:rsidTr="00A642A3">
        <w:trPr>
          <w:trHeight w:val="3912"/>
        </w:trPr>
        <w:tc>
          <w:tcPr>
            <w:tcW w:w="4692" w:type="dxa"/>
          </w:tcPr>
          <w:p w:rsidR="00A642A3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5" type="#_x0000_t75" style="width:222.05pt;height:172.8pt">
                  <v:imagedata r:id="rId32" o:title="прил 11"/>
                </v:shape>
              </w:pict>
            </w:r>
          </w:p>
        </w:tc>
        <w:tc>
          <w:tcPr>
            <w:tcW w:w="4725" w:type="dxa"/>
          </w:tcPr>
          <w:p w:rsidR="00A642A3" w:rsidRPr="00227007" w:rsidRDefault="00ED141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D141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29339" cy="2244357"/>
                  <wp:effectExtent l="19050" t="0" r="9111" b="0"/>
                  <wp:docPr id="100" name="Рисунок 12" descr="C:\2022 публичные слушания\Внесение изменений в Генплан и ПЗЗ\Генплан 2022\Приложения к генплану\Приложение №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2022 публичные слушания\Внесение изменений в Генплан и ПЗЗ\Генплан 2022\Приложения к генплану\Приложение №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H="1" flipV="1">
                            <a:off x="0" y="0"/>
                            <a:ext cx="2834723" cy="22486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03D0" w:rsidRDefault="00C803D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C4475" w:rsidRDefault="004C447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      </w:t>
      </w:r>
      <w:r w:rsidR="009A50A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</w:t>
      </w:r>
      <w:r w:rsidRPr="004C447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.14)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8838FA">
        <w:rPr>
          <w:rFonts w:ascii="Times New Roman" w:hAnsi="Times New Roman"/>
          <w:spacing w:val="2"/>
          <w:sz w:val="24"/>
          <w:szCs w:val="24"/>
        </w:rPr>
        <w:t xml:space="preserve">Исключить из состава функциональной </w:t>
      </w:r>
      <w:r w:rsidR="008838FA" w:rsidRPr="008838FA">
        <w:rPr>
          <w:rFonts w:ascii="Times New Roman" w:eastAsia="Calibri" w:hAnsi="Times New Roman" w:cs="Times New Roman"/>
          <w:sz w:val="24"/>
          <w:szCs w:val="24"/>
        </w:rPr>
        <w:t>зоны режимных территорий</w:t>
      </w:r>
      <w:r w:rsidR="008838FA">
        <w:rPr>
          <w:rFonts w:ascii="Times New Roman" w:eastAsia="Calibri" w:hAnsi="Times New Roman" w:cs="Times New Roman"/>
          <w:sz w:val="24"/>
          <w:szCs w:val="24"/>
        </w:rPr>
        <w:t xml:space="preserve"> территорию, расположенную с </w:t>
      </w:r>
      <w:r w:rsidR="00D06970">
        <w:rPr>
          <w:rFonts w:ascii="Times New Roman" w:eastAsia="Calibri" w:hAnsi="Times New Roman" w:cs="Times New Roman"/>
          <w:sz w:val="24"/>
          <w:szCs w:val="24"/>
        </w:rPr>
        <w:t xml:space="preserve">северной стороны земельного участка с КН </w:t>
      </w:r>
      <w:r w:rsidR="004E1476">
        <w:br/>
      </w:r>
      <w:r w:rsidR="004E1476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61:46:0012201:4087</w:t>
      </w:r>
      <w:r w:rsidR="004E1476" w:rsidRPr="004E147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E1476">
        <w:rPr>
          <w:rFonts w:ascii="Times New Roman" w:hAnsi="Times New Roman" w:cs="Times New Roman"/>
          <w:color w:val="000000" w:themeColor="text1"/>
          <w:sz w:val="24"/>
          <w:szCs w:val="24"/>
        </w:rPr>
        <w:t>в микрорайоне "Авиагородок",</w:t>
      </w:r>
      <w:r w:rsidR="004E1476" w:rsidRPr="004E147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E1476">
        <w:rPr>
          <w:rFonts w:ascii="Times New Roman" w:hAnsi="Times New Roman" w:cs="Times New Roman"/>
          <w:color w:val="000000" w:themeColor="text1"/>
          <w:sz w:val="24"/>
          <w:szCs w:val="24"/>
        </w:rPr>
        <w:t>и включить её в состав многофункциональной общественно-деловой зоны (Приложение №12</w:t>
      </w:r>
      <w:r w:rsidR="00DE1C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Проекта</w:t>
      </w:r>
      <w:r w:rsidR="004E1476">
        <w:rPr>
          <w:rFonts w:ascii="Times New Roman" w:hAnsi="Times New Roman" w:cs="Times New Roman"/>
          <w:color w:val="000000" w:themeColor="text1"/>
          <w:sz w:val="24"/>
          <w:szCs w:val="24"/>
        </w:rPr>
        <w:t>);</w:t>
      </w:r>
    </w:p>
    <w:p w:rsidR="00741E02" w:rsidRDefault="00741E0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  <w:t>3</w:t>
      </w:r>
      <w:r w:rsidRPr="0058638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.15)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 xml:space="preserve">Исключить из состава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многофункциональной общественно-деловой зоны территорию, расположенную с западной стороны земельного участка с КН 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61:46:0012201:34,</w:t>
      </w:r>
      <w:r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Авиагородок, участок 3</w:t>
      </w:r>
      <w:r w:rsidR="003D4FC8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5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-а</w:t>
      </w:r>
      <w:r w:rsidR="00690168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(для эксплуатации КВС №23)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,</w:t>
      </w:r>
      <w:r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 включить её в состав функциональной зоны инженерной инфраструктуры (Приложение №12 Проекта);</w:t>
      </w:r>
    </w:p>
    <w:p w:rsidR="00741E02" w:rsidRDefault="00741E0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41E02" w:rsidRDefault="00741E0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926"/>
      </w:tblGrid>
      <w:tr w:rsidR="008E586A" w:rsidTr="00741E02">
        <w:trPr>
          <w:trHeight w:val="289"/>
        </w:trPr>
        <w:tc>
          <w:tcPr>
            <w:tcW w:w="4928" w:type="dxa"/>
          </w:tcPr>
          <w:p w:rsidR="008E586A" w:rsidRDefault="008E586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926" w:type="dxa"/>
          </w:tcPr>
          <w:p w:rsidR="008E586A" w:rsidRPr="00227007" w:rsidRDefault="008E586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8E586A" w:rsidTr="00741E02">
        <w:trPr>
          <w:trHeight w:val="3912"/>
        </w:trPr>
        <w:tc>
          <w:tcPr>
            <w:tcW w:w="4928" w:type="dxa"/>
          </w:tcPr>
          <w:p w:rsidR="008E586A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6" type="#_x0000_t75" style="width:250.85pt;height:194pt">
                  <v:imagedata r:id="rId34" o:title="прил 12"/>
                </v:shape>
              </w:pict>
            </w:r>
          </w:p>
        </w:tc>
        <w:tc>
          <w:tcPr>
            <w:tcW w:w="4926" w:type="dxa"/>
          </w:tcPr>
          <w:p w:rsidR="008E586A" w:rsidRPr="00227007" w:rsidRDefault="008E586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E586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49255" cy="2478157"/>
                  <wp:effectExtent l="19050" t="0" r="0" b="0"/>
                  <wp:docPr id="102" name="Рисунок 13" descr="C:\2022 публичные слушания\Внесение изменений в Генплан и ПЗЗ\Генплан 2022\Приложения к генплану\Приложение №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2022 публичные слушания\Внесение изменений в Генплан и ПЗЗ\Генплан 2022\Приложения к генплану\Приложение №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388" cy="24773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638C" w:rsidRDefault="0058638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D4BCD" w:rsidRDefault="00EF16BD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 w:rsidR="009A50A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</w:t>
      </w:r>
      <w:r w:rsidRPr="00EF16B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.16)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>Исключить из состава</w:t>
      </w:r>
      <w:r w:rsidR="007B4C01">
        <w:rPr>
          <w:rFonts w:ascii="Times New Roman" w:hAnsi="Times New Roman"/>
          <w:spacing w:val="2"/>
          <w:sz w:val="24"/>
          <w:szCs w:val="24"/>
        </w:rPr>
        <w:t xml:space="preserve"> производственной функциональной зоны земельного участка с КН 61:46:0011402:775 по ул. Шмидта, 9, и включить его в состав </w:t>
      </w:r>
      <w:r w:rsidR="004872D7"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="004872D7" w:rsidRPr="005A5E99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4872D7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 w:rsidR="004872D7">
        <w:rPr>
          <w:rFonts w:ascii="Times New Roman" w:hAnsi="Times New Roman"/>
          <w:spacing w:val="2"/>
          <w:sz w:val="24"/>
          <w:szCs w:val="24"/>
        </w:rPr>
        <w:t>, (Приложение №13</w:t>
      </w:r>
      <w:r w:rsidR="00824920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4872D7">
        <w:rPr>
          <w:rFonts w:ascii="Times New Roman" w:hAnsi="Times New Roman"/>
          <w:spacing w:val="2"/>
          <w:sz w:val="24"/>
          <w:szCs w:val="24"/>
        </w:rPr>
        <w:t>);</w:t>
      </w:r>
    </w:p>
    <w:p w:rsidR="00801038" w:rsidRDefault="0080103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926"/>
      </w:tblGrid>
      <w:tr w:rsidR="00801038" w:rsidTr="00FB6C6D">
        <w:trPr>
          <w:trHeight w:val="289"/>
        </w:trPr>
        <w:tc>
          <w:tcPr>
            <w:tcW w:w="4928" w:type="dxa"/>
          </w:tcPr>
          <w:p w:rsidR="00801038" w:rsidRDefault="0080103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926" w:type="dxa"/>
          </w:tcPr>
          <w:p w:rsidR="00801038" w:rsidRPr="00227007" w:rsidRDefault="0080103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801038" w:rsidTr="00FB6C6D">
        <w:trPr>
          <w:trHeight w:val="3912"/>
        </w:trPr>
        <w:tc>
          <w:tcPr>
            <w:tcW w:w="4928" w:type="dxa"/>
          </w:tcPr>
          <w:p w:rsidR="00801038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7" type="#_x0000_t75" style="width:200.1pt;height:212.95pt">
                  <v:imagedata r:id="rId36" o:title="прил 13"/>
                </v:shape>
              </w:pict>
            </w:r>
          </w:p>
        </w:tc>
        <w:tc>
          <w:tcPr>
            <w:tcW w:w="4926" w:type="dxa"/>
          </w:tcPr>
          <w:p w:rsidR="00801038" w:rsidRPr="00227007" w:rsidRDefault="00601123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0112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32925" cy="2716695"/>
                  <wp:effectExtent l="19050" t="0" r="0" b="0"/>
                  <wp:docPr id="104" name="Рисунок 14" descr="C:\2022 публичные слушания\Внесение изменений в Генплан и ПЗЗ\Генплан 2022\Приложения к генплану\Приложение №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2022 публичные слушания\Внесение изменений в Генплан и ПЗЗ\Генплан 2022\Приложения к генплану\Приложение №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387" cy="2719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37F38" w:rsidRDefault="00237F3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747128" w:rsidRDefault="000C1D2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ab/>
      </w:r>
      <w:r w:rsidR="008C0AD5"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="008C0AD5">
        <w:rPr>
          <w:rFonts w:ascii="Times New Roman" w:eastAsia="Calibri" w:hAnsi="Times New Roman" w:cs="Times New Roman"/>
          <w:b/>
          <w:sz w:val="24"/>
          <w:szCs w:val="24"/>
        </w:rPr>
        <w:t xml:space="preserve">.17) </w:t>
      </w:r>
      <w:r w:rsidR="00ED3EEB">
        <w:rPr>
          <w:rFonts w:ascii="Times New Roman" w:hAnsi="Times New Roman"/>
          <w:spacing w:val="2"/>
          <w:sz w:val="24"/>
          <w:szCs w:val="24"/>
        </w:rPr>
        <w:t>Исключить из состава</w:t>
      </w:r>
      <w:r w:rsidR="00ED3EEB" w:rsidRPr="00ED3EEB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ED3EEB">
        <w:rPr>
          <w:rFonts w:ascii="Times New Roman" w:hAnsi="Times New Roman"/>
          <w:spacing w:val="2"/>
          <w:sz w:val="24"/>
          <w:szCs w:val="24"/>
        </w:rPr>
        <w:t xml:space="preserve">функциональной зоны </w:t>
      </w:r>
      <w:r w:rsidR="00ED3EEB" w:rsidRPr="003C3207">
        <w:rPr>
          <w:rFonts w:ascii="Times New Roman" w:hAnsi="Times New Roman"/>
          <w:spacing w:val="2"/>
          <w:sz w:val="24"/>
          <w:szCs w:val="24"/>
        </w:rPr>
        <w:t>застройки</w:t>
      </w:r>
      <w:r w:rsidR="00ED3EEB" w:rsidRPr="007C168F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ED3EEB" w:rsidRPr="00792669">
        <w:rPr>
          <w:rFonts w:ascii="Times New Roman" w:hAnsi="Times New Roman"/>
          <w:spacing w:val="2"/>
          <w:sz w:val="24"/>
          <w:szCs w:val="24"/>
        </w:rPr>
        <w:t>среднеэтажными жилыми домами (от 5 до 8 этажей, включая мансардный)</w:t>
      </w:r>
      <w:r w:rsidR="00ED3EEB">
        <w:rPr>
          <w:rFonts w:ascii="Times New Roman" w:hAnsi="Times New Roman"/>
          <w:spacing w:val="2"/>
          <w:sz w:val="24"/>
          <w:szCs w:val="24"/>
        </w:rPr>
        <w:t xml:space="preserve"> земельный участок с </w:t>
      </w:r>
      <w:r w:rsidR="00ED3EEB" w:rsidRPr="00EE5008">
        <w:rPr>
          <w:rFonts w:ascii="Times New Roman" w:hAnsi="Times New Roman" w:cs="Times New Roman"/>
          <w:spacing w:val="2"/>
          <w:sz w:val="24"/>
          <w:szCs w:val="24"/>
        </w:rPr>
        <w:t>КН</w:t>
      </w:r>
      <w:r w:rsidR="00E71BCC" w:rsidRPr="00E71BCC">
        <w:rPr>
          <w:rFonts w:ascii="Calibri" w:hAnsi="Calibri"/>
          <w:color w:val="006FB8"/>
          <w:sz w:val="16"/>
          <w:szCs w:val="16"/>
          <w:u w:val="single"/>
          <w:shd w:val="clear" w:color="auto" w:fill="F8F9FA"/>
        </w:rPr>
        <w:t xml:space="preserve"> </w:t>
      </w:r>
      <w:r w:rsidR="00E71BCC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61:46:0012201:4294</w:t>
      </w:r>
      <w:r w:rsidR="00B76D40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B76D40">
        <w:rPr>
          <w:rFonts w:ascii="Times New Roman" w:hAnsi="Times New Roman" w:cs="Times New Roman"/>
          <w:color w:val="000000" w:themeColor="text1"/>
          <w:sz w:val="24"/>
          <w:szCs w:val="24"/>
        </w:rPr>
        <w:t>в микрорайоне "Авиагородок"</w:t>
      </w:r>
      <w:r w:rsidR="0057570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575706" w:rsidRPr="009C738D">
        <w:rPr>
          <w:rFonts w:ascii="Times New Roman" w:hAnsi="Times New Roman" w:cs="Times New Roman"/>
          <w:color w:val="000000"/>
          <w:sz w:val="24"/>
          <w:szCs w:val="24"/>
          <w:shd w:val="clear" w:color="auto" w:fill="FFFFFF" w:themeFill="background1"/>
        </w:rPr>
        <w:t>Крытые спортивные и физкультурно-оздоровительные сооружения, оздоровительные сооружения, открытые спортивно-физкультурные сооружения</w:t>
      </w:r>
      <w:r w:rsidR="00B76D4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575706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B76D40" w:rsidRPr="004E147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76D4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включить его в состав </w:t>
      </w:r>
      <w:r w:rsidR="00183F7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функциональной зоны озелененных территорий общего пользования </w:t>
      </w:r>
      <w:r w:rsidR="00183F72" w:rsidRPr="00183F72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183F72" w:rsidRPr="00183F72">
        <w:rPr>
          <w:rFonts w:ascii="Times New Roman" w:hAnsi="Times New Roman"/>
          <w:spacing w:val="2"/>
          <w:sz w:val="24"/>
          <w:szCs w:val="24"/>
        </w:rPr>
        <w:t>лесопарки, парки, сады, скверы, бульвары, городские леса)</w:t>
      </w:r>
      <w:r w:rsidR="008E7C01">
        <w:rPr>
          <w:rFonts w:ascii="Times New Roman" w:hAnsi="Times New Roman"/>
          <w:spacing w:val="2"/>
          <w:sz w:val="24"/>
          <w:szCs w:val="24"/>
        </w:rPr>
        <w:t>, (Приложение №14</w:t>
      </w:r>
      <w:r w:rsidR="009C7D61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8E7C01">
        <w:rPr>
          <w:rFonts w:ascii="Times New Roman" w:hAnsi="Times New Roman"/>
          <w:spacing w:val="2"/>
          <w:sz w:val="24"/>
          <w:szCs w:val="24"/>
        </w:rPr>
        <w:t>);</w:t>
      </w:r>
    </w:p>
    <w:p w:rsidR="00824920" w:rsidRDefault="005F5A3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  <w:t>3.18)</w:t>
      </w:r>
      <w:r w:rsidRPr="009D6FB7"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>Исключить из состава</w:t>
      </w:r>
      <w:r w:rsidRPr="00ED3EEB"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Pr="009D6FB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озелененных территорий общего пользования </w:t>
      </w:r>
      <w:r w:rsidRPr="00183F72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183F72">
        <w:rPr>
          <w:rFonts w:ascii="Times New Roman" w:hAnsi="Times New Roman"/>
          <w:spacing w:val="2"/>
          <w:sz w:val="24"/>
          <w:szCs w:val="24"/>
        </w:rPr>
        <w:t>лесопарки, парки, сады, скверы, бульвары, городские леса)</w:t>
      </w:r>
      <w:r>
        <w:rPr>
          <w:rFonts w:ascii="Times New Roman" w:hAnsi="Times New Roman"/>
          <w:spacing w:val="2"/>
          <w:sz w:val="24"/>
          <w:szCs w:val="24"/>
        </w:rPr>
        <w:t xml:space="preserve"> территории, расположенной с северной стороны</w:t>
      </w:r>
      <w:r w:rsidRPr="008F24A4"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 xml:space="preserve">земельного участка с </w:t>
      </w:r>
      <w:r w:rsidRPr="00EE5008">
        <w:rPr>
          <w:rFonts w:ascii="Times New Roman" w:hAnsi="Times New Roman" w:cs="Times New Roman"/>
          <w:spacing w:val="2"/>
          <w:sz w:val="24"/>
          <w:szCs w:val="24"/>
        </w:rPr>
        <w:t>КН</w:t>
      </w:r>
      <w:r w:rsidRPr="009C738D">
        <w:rPr>
          <w:rFonts w:ascii="Calibri" w:hAnsi="Calibri"/>
          <w:color w:val="006FB8"/>
          <w:sz w:val="16"/>
          <w:szCs w:val="16"/>
          <w:shd w:val="clear" w:color="auto" w:fill="FFFFFF" w:themeFill="background1"/>
        </w:rPr>
        <w:t xml:space="preserve"> </w:t>
      </w:r>
      <w:r w:rsidRPr="00C4159D">
        <w:rPr>
          <w:rFonts w:ascii="Times New Roman" w:hAnsi="Times New Roman" w:cs="Times New Roman"/>
          <w:color w:val="000000" w:themeColor="text1"/>
          <w:sz w:val="24"/>
          <w:szCs w:val="24"/>
        </w:rPr>
        <w:t>61:46:0012201:4318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 микрорайоне "Авиагородок"</w:t>
      </w:r>
      <w:r w:rsidR="0057570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(культовые сооружения)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12E7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включить её в состав функциональной общественно-деловой зоны </w:t>
      </w:r>
      <w:r>
        <w:rPr>
          <w:rFonts w:ascii="Times New Roman" w:hAnsi="Times New Roman"/>
          <w:spacing w:val="2"/>
          <w:sz w:val="24"/>
          <w:szCs w:val="24"/>
        </w:rPr>
        <w:t>(Приложение №14</w:t>
      </w:r>
      <w:r w:rsidR="00D31754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>
        <w:rPr>
          <w:rFonts w:ascii="Times New Roman" w:hAnsi="Times New Roman"/>
          <w:spacing w:val="2"/>
          <w:sz w:val="24"/>
          <w:szCs w:val="24"/>
        </w:rPr>
        <w:t>);</w:t>
      </w: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926"/>
      </w:tblGrid>
      <w:tr w:rsidR="002C6C84" w:rsidTr="00FB6C6D">
        <w:trPr>
          <w:trHeight w:val="289"/>
        </w:trPr>
        <w:tc>
          <w:tcPr>
            <w:tcW w:w="4928" w:type="dxa"/>
          </w:tcPr>
          <w:p w:rsidR="002C6C84" w:rsidRDefault="002C6C8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926" w:type="dxa"/>
          </w:tcPr>
          <w:p w:rsidR="002C6C84" w:rsidRPr="00227007" w:rsidRDefault="002C6C8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2C6C84" w:rsidTr="00FB6C6D">
        <w:trPr>
          <w:trHeight w:val="3912"/>
        </w:trPr>
        <w:tc>
          <w:tcPr>
            <w:tcW w:w="4928" w:type="dxa"/>
          </w:tcPr>
          <w:p w:rsidR="002C6C84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8" type="#_x0000_t75" style="width:179.6pt;height:187.95pt">
                  <v:imagedata r:id="rId38" o:title="прил 14"/>
                </v:shape>
              </w:pict>
            </w:r>
          </w:p>
        </w:tc>
        <w:tc>
          <w:tcPr>
            <w:tcW w:w="4926" w:type="dxa"/>
          </w:tcPr>
          <w:p w:rsidR="002C6C84" w:rsidRPr="00227007" w:rsidRDefault="00126DC6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26DC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35040" cy="2271034"/>
                  <wp:effectExtent l="19050" t="0" r="0" b="0"/>
                  <wp:docPr id="106" name="Рисунок 15" descr="C:\2022 публичные слушания\Внесение изменений в Генплан и ПЗЗ\Генплан 2022\Приложения к генплану\Приложение №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2022 публичные слушания\Внесение изменений в Генплан и ПЗЗ\Генплан 2022\Приложения к генплану\Приложение №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668" cy="22724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24920" w:rsidRDefault="0082492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92160A" w:rsidRDefault="000C2939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3E416C"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>
        <w:rPr>
          <w:rFonts w:ascii="Times New Roman" w:eastAsia="Calibri" w:hAnsi="Times New Roman" w:cs="Times New Roman"/>
          <w:b/>
          <w:sz w:val="24"/>
          <w:szCs w:val="24"/>
        </w:rPr>
        <w:t>.19)</w:t>
      </w:r>
      <w:r w:rsidRPr="000C2939"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>Исключить из состава</w:t>
      </w:r>
      <w:r w:rsidRPr="00ED3EEB"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="005A2707" w:rsidRPr="005A2707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A2707" w:rsidRPr="003C3207">
        <w:rPr>
          <w:rFonts w:ascii="Times New Roman" w:hAnsi="Times New Roman"/>
          <w:spacing w:val="2"/>
          <w:sz w:val="24"/>
          <w:szCs w:val="24"/>
        </w:rPr>
        <w:t>застройки</w:t>
      </w:r>
      <w:r w:rsidR="005A2707" w:rsidRPr="007C168F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A2707" w:rsidRPr="00792669">
        <w:rPr>
          <w:rFonts w:ascii="Times New Roman" w:hAnsi="Times New Roman"/>
          <w:spacing w:val="2"/>
          <w:sz w:val="24"/>
          <w:szCs w:val="24"/>
        </w:rPr>
        <w:t>среднеэтажными жилыми домами (от 5 до 8 этажей, включая мансардный)</w:t>
      </w:r>
      <w:r w:rsidR="005A2707">
        <w:rPr>
          <w:rFonts w:ascii="Times New Roman" w:hAnsi="Times New Roman"/>
          <w:spacing w:val="2"/>
          <w:sz w:val="24"/>
          <w:szCs w:val="24"/>
        </w:rPr>
        <w:t xml:space="preserve"> земельные участки с КН 61:46:0010502:1313</w:t>
      </w:r>
      <w:r w:rsidR="00B17BC2">
        <w:rPr>
          <w:rFonts w:ascii="Times New Roman" w:hAnsi="Times New Roman"/>
          <w:spacing w:val="2"/>
          <w:sz w:val="24"/>
          <w:szCs w:val="24"/>
        </w:rPr>
        <w:t>; КН 61:46:0010502:2050;</w:t>
      </w:r>
      <w:r w:rsidR="00B17BC2" w:rsidRPr="00B17BC2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B17BC2">
        <w:rPr>
          <w:rFonts w:ascii="Times New Roman" w:hAnsi="Times New Roman"/>
          <w:spacing w:val="2"/>
          <w:sz w:val="24"/>
          <w:szCs w:val="24"/>
        </w:rPr>
        <w:t>КН 61:46:0010502:2048;</w:t>
      </w:r>
      <w:r w:rsidR="00B17BC2" w:rsidRPr="00B17BC2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B17BC2">
        <w:rPr>
          <w:rFonts w:ascii="Times New Roman" w:hAnsi="Times New Roman"/>
          <w:spacing w:val="2"/>
          <w:sz w:val="24"/>
          <w:szCs w:val="24"/>
        </w:rPr>
        <w:t>КН 61:46:0010502:2049;</w:t>
      </w:r>
      <w:r w:rsidR="00B17BC2" w:rsidRPr="00B17BC2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B17BC2">
        <w:rPr>
          <w:rFonts w:ascii="Times New Roman" w:hAnsi="Times New Roman"/>
          <w:spacing w:val="2"/>
          <w:sz w:val="24"/>
          <w:szCs w:val="24"/>
        </w:rPr>
        <w:t>КН 61:46:0010502:1747;</w:t>
      </w:r>
      <w:r w:rsidR="00B17BC2" w:rsidRPr="00B17BC2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B17BC2">
        <w:rPr>
          <w:rFonts w:ascii="Times New Roman" w:hAnsi="Times New Roman"/>
          <w:spacing w:val="2"/>
          <w:sz w:val="24"/>
          <w:szCs w:val="24"/>
        </w:rPr>
        <w:t>КН 61:46:0010502:2564;</w:t>
      </w:r>
      <w:r w:rsidR="00D17045" w:rsidRPr="00D1704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D17045">
        <w:rPr>
          <w:rFonts w:ascii="Times New Roman" w:hAnsi="Times New Roman"/>
          <w:spacing w:val="2"/>
          <w:sz w:val="24"/>
          <w:szCs w:val="24"/>
        </w:rPr>
        <w:t>КН 61:46:0010502:2565;</w:t>
      </w:r>
      <w:r w:rsidR="00D17045" w:rsidRPr="00D1704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D17045">
        <w:rPr>
          <w:rFonts w:ascii="Times New Roman" w:hAnsi="Times New Roman"/>
          <w:spacing w:val="2"/>
          <w:sz w:val="24"/>
          <w:szCs w:val="24"/>
        </w:rPr>
        <w:t>КН 61:46:0010502:2563;</w:t>
      </w:r>
      <w:r w:rsidR="00D17045" w:rsidRPr="00D1704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D17045">
        <w:rPr>
          <w:rFonts w:ascii="Times New Roman" w:hAnsi="Times New Roman"/>
          <w:spacing w:val="2"/>
          <w:sz w:val="24"/>
          <w:szCs w:val="24"/>
        </w:rPr>
        <w:t>КН 61:46:0010502:2502;</w:t>
      </w:r>
      <w:r w:rsidR="00D17045" w:rsidRPr="00D1704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D17045">
        <w:rPr>
          <w:rFonts w:ascii="Times New Roman" w:hAnsi="Times New Roman"/>
          <w:spacing w:val="2"/>
          <w:sz w:val="24"/>
          <w:szCs w:val="24"/>
        </w:rPr>
        <w:t>КН 61:46:0010502:2503;</w:t>
      </w:r>
      <w:r w:rsidR="0092160A" w:rsidRPr="0092160A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92160A">
        <w:rPr>
          <w:rFonts w:ascii="Times New Roman" w:hAnsi="Times New Roman"/>
          <w:spacing w:val="2"/>
          <w:sz w:val="24"/>
          <w:szCs w:val="24"/>
        </w:rPr>
        <w:t>и включить их в состав функциональной зоны</w:t>
      </w:r>
      <w:r w:rsidR="0092160A" w:rsidRPr="005A5E99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92160A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 w:rsidR="0092160A">
        <w:rPr>
          <w:rFonts w:ascii="Times New Roman" w:hAnsi="Times New Roman"/>
          <w:spacing w:val="2"/>
          <w:sz w:val="24"/>
          <w:szCs w:val="24"/>
        </w:rPr>
        <w:t>, (Приложение №15</w:t>
      </w:r>
      <w:r w:rsidR="00D31754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92160A">
        <w:rPr>
          <w:rFonts w:ascii="Times New Roman" w:hAnsi="Times New Roman"/>
          <w:spacing w:val="2"/>
          <w:sz w:val="24"/>
          <w:szCs w:val="24"/>
        </w:rPr>
        <w:t>);</w:t>
      </w:r>
    </w:p>
    <w:tbl>
      <w:tblPr>
        <w:tblStyle w:val="af1"/>
        <w:tblW w:w="0" w:type="auto"/>
        <w:tblLayout w:type="fixed"/>
        <w:tblLook w:val="04A0"/>
      </w:tblPr>
      <w:tblGrid>
        <w:gridCol w:w="5070"/>
        <w:gridCol w:w="4677"/>
      </w:tblGrid>
      <w:tr w:rsidR="00D31754" w:rsidTr="00F31A2E">
        <w:trPr>
          <w:trHeight w:val="210"/>
        </w:trPr>
        <w:tc>
          <w:tcPr>
            <w:tcW w:w="5070" w:type="dxa"/>
          </w:tcPr>
          <w:p w:rsidR="00D31754" w:rsidRDefault="00D3175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677" w:type="dxa"/>
          </w:tcPr>
          <w:p w:rsidR="00D31754" w:rsidRPr="00227007" w:rsidRDefault="00D3175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D31754" w:rsidTr="00F31A2E">
        <w:trPr>
          <w:trHeight w:val="2832"/>
        </w:trPr>
        <w:tc>
          <w:tcPr>
            <w:tcW w:w="5070" w:type="dxa"/>
          </w:tcPr>
          <w:p w:rsidR="00D31754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9" type="#_x0000_t75" style="width:164.45pt;height:201.6pt">
                  <v:imagedata r:id="rId40" o:title="прил 15"/>
                </v:shape>
              </w:pict>
            </w:r>
          </w:p>
        </w:tc>
        <w:tc>
          <w:tcPr>
            <w:tcW w:w="4677" w:type="dxa"/>
          </w:tcPr>
          <w:p w:rsidR="00D31754" w:rsidRPr="00227007" w:rsidRDefault="00D3175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3175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88046" cy="2490002"/>
                  <wp:effectExtent l="19050" t="0" r="7454" b="0"/>
                  <wp:docPr id="108" name="Рисунок 1" descr="C:\2022 публичные слушания\Внесение изменений в Генплан и ПЗЗ\Генплан 2022\Приложения к генплану\Приложение №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2022 публичные слушания\Внесение изменений в Генплан и ПЗЗ\Генплан 2022\Приложения к генплану\Приложение №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3445" cy="2496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57D0" w:rsidRDefault="009E407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ab/>
        <w:t>3</w:t>
      </w:r>
      <w:r w:rsidR="00BA56E8">
        <w:rPr>
          <w:rFonts w:ascii="Times New Roman" w:eastAsia="Calibri" w:hAnsi="Times New Roman" w:cs="Times New Roman"/>
          <w:b/>
          <w:sz w:val="24"/>
          <w:szCs w:val="24"/>
        </w:rPr>
        <w:t xml:space="preserve">.20) </w:t>
      </w:r>
      <w:r w:rsidR="00910669" w:rsidRPr="00B1294C">
        <w:rPr>
          <w:rFonts w:ascii="Times New Roman" w:eastAsia="Calibri" w:hAnsi="Times New Roman" w:cs="Times New Roman"/>
          <w:sz w:val="24"/>
          <w:szCs w:val="24"/>
        </w:rPr>
        <w:t>Исключить</w:t>
      </w:r>
      <w:r w:rsidR="0091066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910669">
        <w:rPr>
          <w:rFonts w:ascii="Times New Roman" w:eastAsia="Calibri" w:hAnsi="Times New Roman" w:cs="Times New Roman"/>
          <w:sz w:val="24"/>
          <w:szCs w:val="24"/>
        </w:rPr>
        <w:t xml:space="preserve">из состава </w:t>
      </w:r>
      <w:r w:rsidR="00910669" w:rsidRPr="00792669"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="00910669" w:rsidRPr="00F526FC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910669" w:rsidRPr="003C3207">
        <w:rPr>
          <w:rFonts w:ascii="Times New Roman" w:hAnsi="Times New Roman"/>
          <w:spacing w:val="2"/>
          <w:sz w:val="24"/>
          <w:szCs w:val="24"/>
        </w:rPr>
        <w:t>застройки малоэтажными жилыми домами (до 4 этажей</w:t>
      </w:r>
      <w:r w:rsidR="0095226E">
        <w:rPr>
          <w:rFonts w:ascii="Times New Roman" w:hAnsi="Times New Roman"/>
          <w:spacing w:val="2"/>
          <w:sz w:val="24"/>
          <w:szCs w:val="24"/>
        </w:rPr>
        <w:t>, включая мансардный</w:t>
      </w:r>
      <w:r w:rsidR="00910669" w:rsidRPr="003C3207">
        <w:rPr>
          <w:rFonts w:ascii="Times New Roman" w:hAnsi="Times New Roman"/>
          <w:spacing w:val="2"/>
          <w:sz w:val="24"/>
          <w:szCs w:val="24"/>
        </w:rPr>
        <w:t>)</w:t>
      </w:r>
      <w:r w:rsidR="00910669">
        <w:rPr>
          <w:rFonts w:ascii="Times New Roman" w:hAnsi="Times New Roman"/>
          <w:spacing w:val="2"/>
          <w:sz w:val="24"/>
          <w:szCs w:val="24"/>
        </w:rPr>
        <w:t xml:space="preserve"> земельный участок с КН 61:46:0010502:1305, и включить его в состав </w:t>
      </w:r>
      <w:r w:rsidR="00B32A6F">
        <w:rPr>
          <w:rFonts w:ascii="Times New Roman" w:hAnsi="Times New Roman"/>
          <w:spacing w:val="2"/>
          <w:sz w:val="24"/>
          <w:szCs w:val="24"/>
        </w:rPr>
        <w:t>ф</w:t>
      </w:r>
      <w:r w:rsidR="00910669">
        <w:rPr>
          <w:rFonts w:ascii="Times New Roman" w:hAnsi="Times New Roman"/>
          <w:spacing w:val="2"/>
          <w:sz w:val="24"/>
          <w:szCs w:val="24"/>
        </w:rPr>
        <w:t>ункциональной зоны</w:t>
      </w:r>
      <w:r w:rsidR="00910669" w:rsidRPr="005A2707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910669" w:rsidRPr="003C3207">
        <w:rPr>
          <w:rFonts w:ascii="Times New Roman" w:hAnsi="Times New Roman"/>
          <w:spacing w:val="2"/>
          <w:sz w:val="24"/>
          <w:szCs w:val="24"/>
        </w:rPr>
        <w:t>застройки</w:t>
      </w:r>
      <w:r w:rsidR="00910669" w:rsidRPr="007C168F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910669" w:rsidRPr="00792669">
        <w:rPr>
          <w:rFonts w:ascii="Times New Roman" w:hAnsi="Times New Roman"/>
          <w:spacing w:val="2"/>
          <w:sz w:val="24"/>
          <w:szCs w:val="24"/>
        </w:rPr>
        <w:t>среднеэтажными жилыми домами (от 5 до 8 этажей, включая мансардный)</w:t>
      </w:r>
      <w:r w:rsidR="00910669">
        <w:rPr>
          <w:rFonts w:ascii="Times New Roman" w:hAnsi="Times New Roman"/>
          <w:spacing w:val="2"/>
          <w:sz w:val="24"/>
          <w:szCs w:val="24"/>
        </w:rPr>
        <w:t>, (Приложение №16</w:t>
      </w:r>
      <w:r w:rsidR="00B15A97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910669">
        <w:rPr>
          <w:rFonts w:ascii="Times New Roman" w:hAnsi="Times New Roman"/>
          <w:spacing w:val="2"/>
          <w:sz w:val="24"/>
          <w:szCs w:val="24"/>
        </w:rPr>
        <w:t>);</w:t>
      </w:r>
    </w:p>
    <w:p w:rsidR="009E4075" w:rsidRDefault="009E407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5070"/>
        <w:gridCol w:w="4677"/>
      </w:tblGrid>
      <w:tr w:rsidR="00B15A97" w:rsidTr="00FB6C6D">
        <w:trPr>
          <w:trHeight w:val="210"/>
        </w:trPr>
        <w:tc>
          <w:tcPr>
            <w:tcW w:w="5070" w:type="dxa"/>
          </w:tcPr>
          <w:p w:rsidR="00B15A97" w:rsidRDefault="00B15A9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677" w:type="dxa"/>
          </w:tcPr>
          <w:p w:rsidR="00B15A97" w:rsidRPr="00227007" w:rsidRDefault="00B15A9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B15A97" w:rsidTr="00FB6C6D">
        <w:trPr>
          <w:trHeight w:val="2832"/>
        </w:trPr>
        <w:tc>
          <w:tcPr>
            <w:tcW w:w="5070" w:type="dxa"/>
          </w:tcPr>
          <w:p w:rsidR="00B15A97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0" type="#_x0000_t75" style="width:207.65pt;height:210.7pt">
                  <v:imagedata r:id="rId42" o:title="прил 16"/>
                </v:shape>
              </w:pict>
            </w:r>
          </w:p>
        </w:tc>
        <w:tc>
          <w:tcPr>
            <w:tcW w:w="4677" w:type="dxa"/>
          </w:tcPr>
          <w:p w:rsidR="00B15A97" w:rsidRPr="00227007" w:rsidRDefault="008A7A9B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A7A9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56017" cy="2710070"/>
                  <wp:effectExtent l="19050" t="0" r="0" b="0"/>
                  <wp:docPr id="110" name="Рисунок 2" descr="C:\2022 публичные слушания\Внесение изменений в Генплан и ПЗЗ\Генплан 2022\Приложения к генплану\Приложение №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2022 публичные слушания\Внесение изменений в Генплан и ПЗЗ\Генплан 2022\Приложения к генплану\Приложение №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810" cy="27149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4075" w:rsidRDefault="009E407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011E7F" w:rsidRDefault="003C73DE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3C73DE">
        <w:rPr>
          <w:rFonts w:ascii="Times New Roman" w:eastAsia="Calibri" w:hAnsi="Times New Roman" w:cs="Times New Roman"/>
          <w:b/>
          <w:sz w:val="24"/>
          <w:szCs w:val="24"/>
        </w:rPr>
        <w:t>.21)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565C97" w:rsidRPr="00B1294C">
        <w:rPr>
          <w:rFonts w:ascii="Times New Roman" w:eastAsia="Calibri" w:hAnsi="Times New Roman" w:cs="Times New Roman"/>
          <w:sz w:val="24"/>
          <w:szCs w:val="24"/>
        </w:rPr>
        <w:t>Исключить</w:t>
      </w:r>
      <w:r w:rsidR="00565C9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565C97">
        <w:rPr>
          <w:rFonts w:ascii="Times New Roman" w:eastAsia="Calibri" w:hAnsi="Times New Roman" w:cs="Times New Roman"/>
          <w:sz w:val="24"/>
          <w:szCs w:val="24"/>
        </w:rPr>
        <w:t xml:space="preserve">из состава </w:t>
      </w:r>
      <w:r w:rsidR="00565C97" w:rsidRPr="00792669">
        <w:rPr>
          <w:rFonts w:ascii="Times New Roman" w:hAnsi="Times New Roman"/>
          <w:spacing w:val="2"/>
          <w:sz w:val="24"/>
          <w:szCs w:val="24"/>
        </w:rPr>
        <w:t>функциональной</w:t>
      </w:r>
      <w:r w:rsidR="00565C97">
        <w:rPr>
          <w:rFonts w:ascii="Times New Roman" w:hAnsi="Times New Roman"/>
          <w:spacing w:val="2"/>
          <w:sz w:val="24"/>
          <w:szCs w:val="24"/>
        </w:rPr>
        <w:t xml:space="preserve"> производственной зоны земельный участок с КН 61:46:0012201:4780 </w:t>
      </w:r>
      <w:r w:rsidR="00565C97">
        <w:rPr>
          <w:rFonts w:ascii="Times New Roman" w:hAnsi="Times New Roman" w:cs="Times New Roman"/>
          <w:color w:val="000000" w:themeColor="text1"/>
          <w:sz w:val="24"/>
          <w:szCs w:val="24"/>
        </w:rPr>
        <w:t>в микрорайоне "Авиагородок"</w:t>
      </w:r>
      <w:r w:rsidR="006D23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D2392" w:rsidRPr="006D2392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6D23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вид разрешенного использования: </w:t>
      </w:r>
      <w:r w:rsidR="006D2392" w:rsidRPr="009C738D">
        <w:rPr>
          <w:rFonts w:ascii="Times New Roman" w:hAnsi="Times New Roman" w:cs="Times New Roman"/>
          <w:color w:val="000000"/>
          <w:sz w:val="24"/>
          <w:szCs w:val="24"/>
          <w:shd w:val="clear" w:color="auto" w:fill="FFFFFF" w:themeFill="background1"/>
        </w:rPr>
        <w:t>Среднеэтажная жилая застройка; Многоэтажная жилая застройка (высотная застройка); Обслуживание жилой застройки; Предоставление коммунальных услуг; Автомобильный транспорт</w:t>
      </w:r>
      <w:r w:rsidR="006D2392" w:rsidRPr="006D2392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565C97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565C97" w:rsidRPr="00B12E7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65C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11E7F">
        <w:rPr>
          <w:rFonts w:ascii="Times New Roman" w:hAnsi="Times New Roman"/>
          <w:spacing w:val="2"/>
          <w:sz w:val="24"/>
          <w:szCs w:val="24"/>
        </w:rPr>
        <w:t>и включить его в состав функциональной зоны</w:t>
      </w:r>
      <w:r w:rsidR="00011E7F" w:rsidRPr="005A2707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011E7F" w:rsidRPr="003C3207">
        <w:rPr>
          <w:rFonts w:ascii="Times New Roman" w:hAnsi="Times New Roman"/>
          <w:spacing w:val="2"/>
          <w:sz w:val="24"/>
          <w:szCs w:val="24"/>
        </w:rPr>
        <w:t>застройки</w:t>
      </w:r>
      <w:r w:rsidR="00011E7F" w:rsidRPr="007C168F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011E7F" w:rsidRPr="00792669">
        <w:rPr>
          <w:rFonts w:ascii="Times New Roman" w:hAnsi="Times New Roman"/>
          <w:spacing w:val="2"/>
          <w:sz w:val="24"/>
          <w:szCs w:val="24"/>
        </w:rPr>
        <w:t>среднеэтажными жилыми домами (от 5 до 8 этажей, включая мансардный)</w:t>
      </w:r>
      <w:r w:rsidR="00011E7F">
        <w:rPr>
          <w:rFonts w:ascii="Times New Roman" w:hAnsi="Times New Roman"/>
          <w:spacing w:val="2"/>
          <w:sz w:val="24"/>
          <w:szCs w:val="24"/>
        </w:rPr>
        <w:t>, (Приложение №17</w:t>
      </w:r>
      <w:r w:rsidR="001B1770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011E7F">
        <w:rPr>
          <w:rFonts w:ascii="Times New Roman" w:hAnsi="Times New Roman"/>
          <w:spacing w:val="2"/>
          <w:sz w:val="24"/>
          <w:szCs w:val="24"/>
        </w:rPr>
        <w:t>);</w:t>
      </w:r>
    </w:p>
    <w:p w:rsidR="001B1770" w:rsidRDefault="001B1770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5070"/>
        <w:gridCol w:w="4677"/>
      </w:tblGrid>
      <w:tr w:rsidR="001B1770" w:rsidTr="00FB6C6D">
        <w:trPr>
          <w:trHeight w:val="210"/>
        </w:trPr>
        <w:tc>
          <w:tcPr>
            <w:tcW w:w="5070" w:type="dxa"/>
          </w:tcPr>
          <w:p w:rsidR="001B1770" w:rsidRDefault="001B177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677" w:type="dxa"/>
          </w:tcPr>
          <w:p w:rsidR="001B1770" w:rsidRPr="00227007" w:rsidRDefault="001B177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1B1770" w:rsidTr="00FB6C6D">
        <w:trPr>
          <w:trHeight w:val="2832"/>
        </w:trPr>
        <w:tc>
          <w:tcPr>
            <w:tcW w:w="5070" w:type="dxa"/>
          </w:tcPr>
          <w:p w:rsidR="001B1770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1" type="#_x0000_t75" style="width:203.85pt;height:180.4pt">
                  <v:imagedata r:id="rId44" o:title="прил 17"/>
                </v:shape>
              </w:pict>
            </w:r>
          </w:p>
        </w:tc>
        <w:tc>
          <w:tcPr>
            <w:tcW w:w="4677" w:type="dxa"/>
          </w:tcPr>
          <w:p w:rsidR="001B1770" w:rsidRPr="00227007" w:rsidRDefault="001435D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435D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10856" cy="2239618"/>
                  <wp:effectExtent l="19050" t="0" r="0" b="0"/>
                  <wp:docPr id="113" name="Рисунок 3" descr="C:\2022 публичные слушания\Внесение изменений в Генплан и ПЗЗ\Генплан 2022\Приложения к генплану\Приложение №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2022 публичные слушания\Внесение изменений в Генплан и ПЗЗ\Генплан 2022\Приложения к генплану\Приложение №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036" cy="2240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1770" w:rsidRDefault="001B1770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1B1770" w:rsidRDefault="001B1770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1B1770" w:rsidRDefault="001B1770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</w:p>
    <w:p w:rsidR="001B1770" w:rsidRPr="00011E7F" w:rsidRDefault="001B1770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A4237" w:rsidRDefault="00B73CB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.22) </w:t>
      </w:r>
      <w:r w:rsidR="00D15C6D" w:rsidRPr="00D15C6D">
        <w:rPr>
          <w:rFonts w:ascii="Times New Roman" w:eastAsia="Calibri" w:hAnsi="Times New Roman" w:cs="Times New Roman"/>
          <w:sz w:val="24"/>
          <w:szCs w:val="24"/>
        </w:rPr>
        <w:t>Исключить из</w:t>
      </w:r>
      <w:r w:rsidR="00D15C6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D15C6D">
        <w:rPr>
          <w:rFonts w:ascii="Times New Roman" w:eastAsia="Calibri" w:hAnsi="Times New Roman" w:cs="Times New Roman"/>
          <w:sz w:val="24"/>
          <w:szCs w:val="24"/>
        </w:rPr>
        <w:t xml:space="preserve">состава </w:t>
      </w:r>
      <w:r w:rsidR="00D15C6D" w:rsidRPr="00792669">
        <w:rPr>
          <w:rFonts w:ascii="Times New Roman" w:hAnsi="Times New Roman"/>
          <w:spacing w:val="2"/>
          <w:sz w:val="24"/>
          <w:szCs w:val="24"/>
        </w:rPr>
        <w:t>функциональной</w:t>
      </w:r>
      <w:r w:rsidR="00D15C6D">
        <w:rPr>
          <w:rFonts w:ascii="Times New Roman" w:hAnsi="Times New Roman"/>
          <w:spacing w:val="2"/>
          <w:sz w:val="24"/>
          <w:szCs w:val="24"/>
        </w:rPr>
        <w:t xml:space="preserve"> зоны озелененных территорий специального назначения территорию, расположенную с северной стороны земельного участка с КН</w:t>
      </w:r>
      <w:r w:rsidR="00D15C6D">
        <w:t xml:space="preserve"> </w:t>
      </w:r>
      <w:r w:rsidR="00D15C6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61:46:0010101:6</w:t>
      </w:r>
      <w:r w:rsidR="006B191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по ул. Совхозной, 22</w:t>
      </w:r>
      <w:r w:rsidR="00D15C6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, и земельны</w:t>
      </w:r>
      <w:r w:rsidR="009B64FE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е</w:t>
      </w:r>
      <w:r w:rsidR="00D15C6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участ</w:t>
      </w:r>
      <w:r w:rsidR="009B64FE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ки</w:t>
      </w:r>
      <w:r w:rsidR="00D15C6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с</w:t>
      </w:r>
      <w:r w:rsidR="00D15C6D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0C7701">
        <w:rPr>
          <w:rFonts w:ascii="Times New Roman" w:hAnsi="Times New Roman"/>
          <w:spacing w:val="2"/>
          <w:sz w:val="24"/>
          <w:szCs w:val="24"/>
        </w:rPr>
        <w:t>КН</w:t>
      </w:r>
      <w:r w:rsidR="000C7701">
        <w:t xml:space="preserve"> </w:t>
      </w:r>
      <w:r w:rsidR="000C7701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61:46:0010101:70,</w:t>
      </w:r>
      <w:r w:rsidR="000C7701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9B64FE">
        <w:rPr>
          <w:rFonts w:ascii="Times New Roman" w:hAnsi="Times New Roman"/>
          <w:spacing w:val="2"/>
          <w:sz w:val="24"/>
          <w:szCs w:val="24"/>
        </w:rPr>
        <w:t>КН</w:t>
      </w:r>
      <w:r w:rsidR="009B64FE">
        <w:t xml:space="preserve"> </w:t>
      </w:r>
      <w:r w:rsidR="009B64FE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61:46:0010101:69, </w:t>
      </w:r>
      <w:r w:rsidR="000C7701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и включить их в состав</w:t>
      </w:r>
      <w:r w:rsidR="00673F01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функциональной зоны</w:t>
      </w:r>
      <w:r w:rsidR="00673F01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673F01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кладбищ, (Приложение №18</w:t>
      </w:r>
      <w:r w:rsidR="006F0EAE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Проекта</w:t>
      </w:r>
      <w:r w:rsidR="00673F01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)</w:t>
      </w:r>
      <w:r w:rsidR="00871A9C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;</w:t>
      </w:r>
    </w:p>
    <w:p w:rsidR="006F0EAE" w:rsidRDefault="006F0EA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5070"/>
        <w:gridCol w:w="4677"/>
      </w:tblGrid>
      <w:tr w:rsidR="00047851" w:rsidTr="00FB6C6D">
        <w:trPr>
          <w:trHeight w:val="210"/>
        </w:trPr>
        <w:tc>
          <w:tcPr>
            <w:tcW w:w="5070" w:type="dxa"/>
          </w:tcPr>
          <w:p w:rsidR="00047851" w:rsidRDefault="0004785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677" w:type="dxa"/>
          </w:tcPr>
          <w:p w:rsidR="00047851" w:rsidRPr="00227007" w:rsidRDefault="0004785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047851" w:rsidTr="00FB6C6D">
        <w:trPr>
          <w:trHeight w:val="2832"/>
        </w:trPr>
        <w:tc>
          <w:tcPr>
            <w:tcW w:w="5070" w:type="dxa"/>
          </w:tcPr>
          <w:p w:rsidR="00047851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2" type="#_x0000_t75" style="width:176.6pt;height:291.05pt">
                  <v:imagedata r:id="rId46" o:title="прил 18"/>
                </v:shape>
              </w:pict>
            </w:r>
          </w:p>
        </w:tc>
        <w:tc>
          <w:tcPr>
            <w:tcW w:w="4677" w:type="dxa"/>
          </w:tcPr>
          <w:p w:rsidR="00047851" w:rsidRPr="00227007" w:rsidRDefault="004518FB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518F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06470" cy="3505200"/>
                  <wp:effectExtent l="19050" t="0" r="3380" b="0"/>
                  <wp:docPr id="116" name="Рисунок 4" descr="C:\2022 публичные слушания\Внесение изменений в Генплан и ПЗЗ\Генплан 2022\Приложения к генплану\Приложение №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2022 публичные слушания\Внесение изменений в Генплан и ПЗЗ\Генплан 2022\Приложения к генплану\Приложение №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318" cy="3509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EAE" w:rsidRDefault="006F0EA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p w:rsidR="00832E90" w:rsidRDefault="001A423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ab/>
      </w: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ab/>
      </w:r>
      <w:r w:rsidR="009A50A2"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>3</w:t>
      </w: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>.23)</w:t>
      </w:r>
      <w:r w:rsidR="000C7701"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 xml:space="preserve"> </w:t>
      </w: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 xml:space="preserve"> </w:t>
      </w:r>
      <w:r w:rsidR="00991B56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Исключить из состава</w:t>
      </w:r>
      <w:r w:rsidR="00991B56">
        <w:rPr>
          <w:rFonts w:ascii="Times New Roman" w:hAnsi="Times New Roman" w:cs="Times New Roman"/>
          <w:b/>
          <w:sz w:val="24"/>
          <w:szCs w:val="24"/>
          <w:shd w:val="clear" w:color="auto" w:fill="F8F9FA"/>
        </w:rPr>
        <w:t xml:space="preserve"> </w:t>
      </w:r>
      <w:r w:rsidR="00C379D5" w:rsidRPr="00792669">
        <w:rPr>
          <w:rFonts w:ascii="Times New Roman" w:hAnsi="Times New Roman"/>
          <w:spacing w:val="2"/>
          <w:sz w:val="24"/>
          <w:szCs w:val="24"/>
        </w:rPr>
        <w:t>функциональной</w:t>
      </w:r>
      <w:r w:rsidR="00C379D5">
        <w:rPr>
          <w:rFonts w:ascii="Times New Roman" w:hAnsi="Times New Roman"/>
          <w:spacing w:val="2"/>
          <w:sz w:val="24"/>
          <w:szCs w:val="24"/>
        </w:rPr>
        <w:t xml:space="preserve"> зоны иных рекреационных зон территории, </w:t>
      </w:r>
      <w:r w:rsidR="00284F45">
        <w:rPr>
          <w:rFonts w:ascii="Times New Roman" w:hAnsi="Times New Roman"/>
          <w:spacing w:val="2"/>
          <w:sz w:val="24"/>
          <w:szCs w:val="24"/>
        </w:rPr>
        <w:t xml:space="preserve">расположенной </w:t>
      </w:r>
      <w:r w:rsidR="00284F45">
        <w:rPr>
          <w:rFonts w:ascii="Times New Roman" w:hAnsi="Times New Roman" w:cs="Times New Roman"/>
          <w:sz w:val="24"/>
          <w:szCs w:val="24"/>
        </w:rPr>
        <w:t xml:space="preserve">с западной стороны земельных участков по ул. 1-й Пятилетки, в районе земельного участка с КН 61:46:0010601:4590, </w:t>
      </w:r>
      <w:r w:rsidR="00284F45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и  включить её в состав</w:t>
      </w:r>
      <w:r w:rsidR="00284F45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284F45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производственной функциональной зоны (Приложение №1</w:t>
      </w:r>
      <w:r w:rsidR="00656FCE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9</w:t>
      </w:r>
      <w:r w:rsidR="00284F45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);</w:t>
      </w: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784FA2" w:rsidTr="00784FA2">
        <w:trPr>
          <w:trHeight w:val="210"/>
        </w:trPr>
        <w:tc>
          <w:tcPr>
            <w:tcW w:w="4928" w:type="dxa"/>
          </w:tcPr>
          <w:p w:rsidR="00784FA2" w:rsidRDefault="00784FA2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784FA2" w:rsidRPr="00227007" w:rsidRDefault="00784FA2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784FA2" w:rsidTr="00784FA2">
        <w:trPr>
          <w:trHeight w:val="2832"/>
        </w:trPr>
        <w:tc>
          <w:tcPr>
            <w:tcW w:w="4928" w:type="dxa"/>
          </w:tcPr>
          <w:p w:rsidR="00784FA2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3" type="#_x0000_t75" style="width:184.95pt;height:208.4pt">
                  <v:imagedata r:id="rId48" o:title="прил 19"/>
                </v:shape>
              </w:pict>
            </w:r>
          </w:p>
        </w:tc>
        <w:tc>
          <w:tcPr>
            <w:tcW w:w="4819" w:type="dxa"/>
          </w:tcPr>
          <w:p w:rsidR="00784FA2" w:rsidRPr="00227007" w:rsidRDefault="00784FA2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784FA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419350" cy="2587156"/>
                  <wp:effectExtent l="19050" t="0" r="0" b="0"/>
                  <wp:docPr id="119" name="Рисунок 5" descr="C:\2022 публичные слушания\Внесение изменений в Генплан и ПЗЗ\Генплан 2022\Приложения к генплану\Приложение №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2022 публичные слушания\Внесение изменений в Генплан и ПЗЗ\Генплан 2022\Приложения к генплану\Приложение №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669" cy="2594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4FA2" w:rsidRDefault="00784FA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p w:rsidR="00A341C7" w:rsidRDefault="00656FCE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lastRenderedPageBreak/>
        <w:tab/>
      </w: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ab/>
      </w:r>
      <w:r w:rsidR="009A50A2"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>3</w:t>
      </w: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 xml:space="preserve">.24) 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Исключить из состава</w:t>
      </w: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 xml:space="preserve"> </w:t>
      </w:r>
      <w:r w:rsidRPr="00792669">
        <w:rPr>
          <w:rFonts w:ascii="Times New Roman" w:hAnsi="Times New Roman"/>
          <w:spacing w:val="2"/>
          <w:sz w:val="24"/>
          <w:szCs w:val="24"/>
        </w:rPr>
        <w:t>функциональной</w:t>
      </w:r>
      <w:r>
        <w:rPr>
          <w:rFonts w:ascii="Times New Roman" w:hAnsi="Times New Roman"/>
          <w:spacing w:val="2"/>
          <w:sz w:val="24"/>
          <w:szCs w:val="24"/>
        </w:rPr>
        <w:t xml:space="preserve"> зоны</w:t>
      </w:r>
      <w:r w:rsidRPr="00656FCE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3C3207">
        <w:rPr>
          <w:rFonts w:ascii="Times New Roman" w:hAnsi="Times New Roman"/>
          <w:spacing w:val="2"/>
          <w:sz w:val="24"/>
          <w:szCs w:val="24"/>
        </w:rPr>
        <w:t>застройки</w:t>
      </w:r>
      <w:r w:rsidRPr="007C168F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792669">
        <w:rPr>
          <w:rFonts w:ascii="Times New Roman" w:hAnsi="Times New Roman"/>
          <w:spacing w:val="2"/>
          <w:sz w:val="24"/>
          <w:szCs w:val="24"/>
        </w:rPr>
        <w:t>среднеэтажными жилыми домами (от 5 до 8 этажей, включая мансардный)</w:t>
      </w:r>
      <w:r>
        <w:rPr>
          <w:rFonts w:ascii="Times New Roman" w:hAnsi="Times New Roman"/>
          <w:spacing w:val="2"/>
          <w:sz w:val="24"/>
          <w:szCs w:val="24"/>
        </w:rPr>
        <w:t xml:space="preserve"> земельные участки с </w:t>
      </w:r>
      <w:r w:rsidRPr="00A341C7">
        <w:rPr>
          <w:rFonts w:ascii="Times New Roman" w:hAnsi="Times New Roman"/>
          <w:spacing w:val="2"/>
          <w:sz w:val="24"/>
          <w:szCs w:val="24"/>
        </w:rPr>
        <w:t>КН</w:t>
      </w:r>
      <w:r w:rsidR="00A341C7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341C7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61:46:0012302:82 по ул. Бекентьева, 10 и с</w:t>
      </w:r>
      <w:r w:rsidR="00A341C7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A341C7" w:rsidRPr="00A341C7">
        <w:rPr>
          <w:rFonts w:ascii="Times New Roman" w:hAnsi="Times New Roman"/>
          <w:spacing w:val="2"/>
          <w:sz w:val="24"/>
          <w:szCs w:val="24"/>
        </w:rPr>
        <w:t>КН</w:t>
      </w:r>
      <w:r w:rsidR="00A341C7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341C7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61:46:0012302:359 по ул. Бекентьева, 10-а, и</w:t>
      </w:r>
      <w:r w:rsidR="00A341C7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A341C7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включить их в состав</w:t>
      </w:r>
      <w:r w:rsidR="00A341C7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A341C7"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="00A341C7" w:rsidRPr="005A5E99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341C7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 w:rsidR="00A341C7">
        <w:rPr>
          <w:rFonts w:ascii="Times New Roman" w:hAnsi="Times New Roman"/>
          <w:spacing w:val="2"/>
          <w:sz w:val="24"/>
          <w:szCs w:val="24"/>
        </w:rPr>
        <w:t>, (Приложение №20</w:t>
      </w:r>
      <w:r w:rsidR="005368C6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A341C7">
        <w:rPr>
          <w:rFonts w:ascii="Times New Roman" w:hAnsi="Times New Roman"/>
          <w:spacing w:val="2"/>
          <w:sz w:val="24"/>
          <w:szCs w:val="24"/>
        </w:rPr>
        <w:t>);</w:t>
      </w:r>
    </w:p>
    <w:p w:rsidR="005368C6" w:rsidRDefault="005368C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5368C6" w:rsidTr="00FB6C6D">
        <w:trPr>
          <w:trHeight w:val="210"/>
        </w:trPr>
        <w:tc>
          <w:tcPr>
            <w:tcW w:w="4928" w:type="dxa"/>
          </w:tcPr>
          <w:p w:rsidR="005368C6" w:rsidRDefault="005368C6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5368C6" w:rsidRPr="00227007" w:rsidRDefault="005368C6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5368C6" w:rsidTr="00FB6C6D">
        <w:trPr>
          <w:trHeight w:val="2832"/>
        </w:trPr>
        <w:tc>
          <w:tcPr>
            <w:tcW w:w="4928" w:type="dxa"/>
          </w:tcPr>
          <w:p w:rsidR="005368C6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4" type="#_x0000_t75" style="width:234.95pt;height:212.95pt">
                  <v:imagedata r:id="rId50" o:title="прил 20"/>
                </v:shape>
              </w:pict>
            </w:r>
          </w:p>
        </w:tc>
        <w:tc>
          <w:tcPr>
            <w:tcW w:w="4819" w:type="dxa"/>
          </w:tcPr>
          <w:p w:rsidR="005368C6" w:rsidRPr="00227007" w:rsidRDefault="005368C6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368C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52008" cy="2642457"/>
                  <wp:effectExtent l="19050" t="0" r="0" b="0"/>
                  <wp:docPr id="123" name="Рисунок 6" descr="C:\2022 публичные слушания\Внесение изменений в Генплан и ПЗЗ\Генплан 2022\Приложения к генплану\Приложение №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2022 публичные слушания\Внесение изменений в Генплан и ПЗЗ\Генплан 2022\Приложения к генплану\Приложение №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992" cy="2644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68C6" w:rsidRDefault="005368C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5368C6" w:rsidRPr="00EF16BD" w:rsidRDefault="005368C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56FCE" w:rsidRDefault="00EE574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.25) </w:t>
      </w:r>
      <w:r w:rsidRPr="00EE5746">
        <w:rPr>
          <w:rFonts w:ascii="Times New Roman" w:eastAsia="Calibri" w:hAnsi="Times New Roman" w:cs="Times New Roman"/>
          <w:sz w:val="24"/>
          <w:szCs w:val="24"/>
        </w:rPr>
        <w:t xml:space="preserve">Исключить </w:t>
      </w:r>
      <w:r w:rsidR="00206600" w:rsidRPr="00C4159D">
        <w:rPr>
          <w:rFonts w:ascii="Times New Roman" w:hAnsi="Times New Roman"/>
          <w:spacing w:val="2"/>
          <w:sz w:val="24"/>
          <w:szCs w:val="24"/>
        </w:rPr>
        <w:t>из состава</w:t>
      </w:r>
      <w:r w:rsidR="00206600"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 xml:space="preserve"> </w:t>
      </w:r>
      <w:r w:rsidR="00206600" w:rsidRPr="00792669">
        <w:rPr>
          <w:rFonts w:ascii="Times New Roman" w:hAnsi="Times New Roman"/>
          <w:spacing w:val="2"/>
          <w:sz w:val="24"/>
          <w:szCs w:val="24"/>
        </w:rPr>
        <w:t>функциональной</w:t>
      </w:r>
      <w:r w:rsidR="00206600">
        <w:rPr>
          <w:rFonts w:ascii="Times New Roman" w:hAnsi="Times New Roman"/>
          <w:spacing w:val="2"/>
          <w:sz w:val="24"/>
          <w:szCs w:val="24"/>
        </w:rPr>
        <w:t xml:space="preserve"> зоны</w:t>
      </w:r>
      <w:r w:rsidR="00206600" w:rsidRPr="00656FCE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3A5FDD">
        <w:rPr>
          <w:rFonts w:ascii="Times New Roman" w:hAnsi="Times New Roman"/>
          <w:spacing w:val="2"/>
          <w:sz w:val="24"/>
          <w:szCs w:val="24"/>
        </w:rPr>
        <w:t xml:space="preserve">транспортной инфраструктуры земельный участок с КН </w:t>
      </w:r>
      <w:r w:rsidR="003A5FD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61:46:0011501:629; исключить из функциональной зоны озелененных территорий общего пользования </w:t>
      </w:r>
      <w:r w:rsidR="00E1566D" w:rsidRPr="00C4159D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E1566D" w:rsidRPr="00C4159D">
        <w:rPr>
          <w:rFonts w:ascii="Times New Roman" w:hAnsi="Times New Roman"/>
          <w:spacing w:val="2"/>
          <w:sz w:val="24"/>
          <w:szCs w:val="24"/>
        </w:rPr>
        <w:t>лесопарки, парки, сады, скверы, бульвары, городские леса) территорию, расположенную</w:t>
      </w:r>
      <w:r w:rsidR="003A5FD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</w:t>
      </w:r>
      <w:r w:rsidR="00E1566D" w:rsidRPr="00C4159D">
        <w:rPr>
          <w:rFonts w:ascii="Times New Roman" w:eastAsia="Times New Roman" w:hAnsi="Times New Roman" w:cs="Times New Roman"/>
          <w:sz w:val="24"/>
          <w:szCs w:val="24"/>
        </w:rPr>
        <w:t xml:space="preserve">с западной </w:t>
      </w:r>
      <w:r w:rsidR="00E1566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стороны микрорайона "Солнечный, и включить их в состав </w:t>
      </w:r>
      <w:r w:rsidR="00A11004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много</w:t>
      </w:r>
      <w:r w:rsidR="00E1566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функциональной </w:t>
      </w:r>
      <w:r w:rsidR="00A11004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общественно - деловой зоны,</w:t>
      </w:r>
      <w:r w:rsidR="00A11004" w:rsidRPr="00C4159D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A11004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(Приложение №21</w:t>
      </w:r>
      <w:r w:rsidR="004767DF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Проекта</w:t>
      </w:r>
      <w:r w:rsidR="00A11004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)</w:t>
      </w:r>
      <w:r w:rsidR="00780E6C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;</w:t>
      </w: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4767DF" w:rsidTr="00FB6C6D">
        <w:trPr>
          <w:trHeight w:val="210"/>
        </w:trPr>
        <w:tc>
          <w:tcPr>
            <w:tcW w:w="4928" w:type="dxa"/>
          </w:tcPr>
          <w:p w:rsidR="004767DF" w:rsidRDefault="004767DF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4767DF" w:rsidRPr="00227007" w:rsidRDefault="004767DF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4767DF" w:rsidTr="00FB6C6D">
        <w:trPr>
          <w:trHeight w:val="2832"/>
        </w:trPr>
        <w:tc>
          <w:tcPr>
            <w:tcW w:w="4928" w:type="dxa"/>
          </w:tcPr>
          <w:p w:rsidR="004767DF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5" type="#_x0000_t75" style="width:212.95pt;height:222.8pt">
                  <v:imagedata r:id="rId52" o:title="прил 21"/>
                </v:shape>
              </w:pict>
            </w:r>
          </w:p>
        </w:tc>
        <w:tc>
          <w:tcPr>
            <w:tcW w:w="4819" w:type="dxa"/>
          </w:tcPr>
          <w:p w:rsidR="004767DF" w:rsidRPr="00227007" w:rsidRDefault="00552AE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52AE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59618" cy="2769704"/>
                  <wp:effectExtent l="19050" t="0" r="0" b="0"/>
                  <wp:docPr id="126" name="Рисунок 7" descr="C:\2022 публичные слушания\Внесение изменений в Генплан и ПЗЗ\Генплан 2022\Приложения к генплану\Приложение №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2022 публичные слушания\Внесение изменений в Генплан и ПЗЗ\Генплан 2022\Приложения к генплану\Приложение №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89" cy="277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67DF" w:rsidRDefault="004767D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p w:rsidR="004767DF" w:rsidRDefault="004767D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p w:rsidR="004767DF" w:rsidRPr="00EE5746" w:rsidRDefault="004767D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65C97" w:rsidRDefault="003B617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3B617C">
        <w:rPr>
          <w:rFonts w:ascii="Times New Roman" w:eastAsia="Calibri" w:hAnsi="Times New Roman" w:cs="Times New Roman"/>
          <w:b/>
          <w:sz w:val="24"/>
          <w:szCs w:val="24"/>
        </w:rPr>
        <w:t>.26)</w:t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3B617C">
        <w:rPr>
          <w:rFonts w:ascii="Times New Roman" w:eastAsia="Calibri" w:hAnsi="Times New Roman" w:cs="Times New Roman"/>
          <w:sz w:val="24"/>
          <w:szCs w:val="24"/>
        </w:rPr>
        <w:t xml:space="preserve">Исключить </w:t>
      </w:r>
      <w:r>
        <w:rPr>
          <w:rFonts w:ascii="Times New Roman" w:eastAsia="Calibri" w:hAnsi="Times New Roman" w:cs="Times New Roman"/>
          <w:sz w:val="24"/>
          <w:szCs w:val="24"/>
        </w:rPr>
        <w:t>из состава функциональной зоны</w:t>
      </w:r>
      <w:r w:rsidRPr="003B617C"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 xml:space="preserve">транспортной инфраструктуры территорию, расположенную </w:t>
      </w:r>
      <w:r w:rsidR="000B5B84">
        <w:rPr>
          <w:rFonts w:ascii="Times New Roman" w:hAnsi="Times New Roman" w:cs="Times New Roman"/>
          <w:sz w:val="24"/>
          <w:szCs w:val="24"/>
        </w:rPr>
        <w:t>с южной стороны</w:t>
      </w:r>
      <w:r w:rsidR="000B5B84" w:rsidRPr="003A7FB2">
        <w:rPr>
          <w:rFonts w:ascii="Times New Roman" w:hAnsi="Times New Roman" w:cs="Times New Roman"/>
          <w:sz w:val="24"/>
          <w:szCs w:val="24"/>
        </w:rPr>
        <w:t xml:space="preserve"> земельного участка </w:t>
      </w:r>
      <w:r w:rsidR="000B5B84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с КН 61:46:0010602:88</w:t>
      </w:r>
      <w:r w:rsidR="000B5B84">
        <w:rPr>
          <w:rFonts w:ascii="Times New Roman" w:hAnsi="Times New Roman" w:cs="Times New Roman"/>
          <w:sz w:val="24"/>
          <w:szCs w:val="24"/>
        </w:rPr>
        <w:t>, и включить её в состав функциональной производственной зоны (Приложение №22</w:t>
      </w:r>
      <w:r w:rsidR="00FF6201">
        <w:rPr>
          <w:rFonts w:ascii="Times New Roman" w:hAnsi="Times New Roman" w:cs="Times New Roman"/>
          <w:sz w:val="24"/>
          <w:szCs w:val="24"/>
        </w:rPr>
        <w:t xml:space="preserve"> Проекта</w:t>
      </w:r>
      <w:r w:rsidR="000B5B84"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962BF2" w:rsidRDefault="00962BF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FF6201" w:rsidTr="00FB6C6D">
        <w:trPr>
          <w:trHeight w:val="210"/>
        </w:trPr>
        <w:tc>
          <w:tcPr>
            <w:tcW w:w="4928" w:type="dxa"/>
          </w:tcPr>
          <w:p w:rsidR="00FF6201" w:rsidRDefault="00FF620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FF6201" w:rsidRPr="00227007" w:rsidRDefault="00FF620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FF6201" w:rsidTr="00FB6C6D">
        <w:trPr>
          <w:trHeight w:val="2832"/>
        </w:trPr>
        <w:tc>
          <w:tcPr>
            <w:tcW w:w="4928" w:type="dxa"/>
          </w:tcPr>
          <w:p w:rsidR="00FF6201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6" type="#_x0000_t75" style="width:243.3pt;height:213.75pt">
                  <v:imagedata r:id="rId54" o:title="прил 22"/>
                </v:shape>
              </w:pict>
            </w:r>
          </w:p>
        </w:tc>
        <w:tc>
          <w:tcPr>
            <w:tcW w:w="4819" w:type="dxa"/>
          </w:tcPr>
          <w:p w:rsidR="00FF6201" w:rsidRPr="00227007" w:rsidRDefault="00FF620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F620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58498" cy="2784834"/>
                  <wp:effectExtent l="19050" t="0" r="0" b="0"/>
                  <wp:docPr id="65" name="Рисунок 8" descr="C:\2022 публичные слушания\Внесение изменений в Генплан и ПЗЗ\Генплан 2022\Приложения к генплану\Приложение №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2022 публичные слушания\Внесение изменений в Генплан и ПЗЗ\Генплан 2022\Приложения к генплану\Приложение №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475" cy="2789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62BF2" w:rsidRDefault="00962BF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F153CF" w:rsidRDefault="00E94E43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E94E43">
        <w:rPr>
          <w:rFonts w:ascii="Times New Roman" w:eastAsia="Calibri" w:hAnsi="Times New Roman" w:cs="Times New Roman"/>
          <w:b/>
          <w:sz w:val="24"/>
          <w:szCs w:val="24"/>
        </w:rPr>
        <w:t>.27)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045EAC" w:rsidRPr="00C4159D">
        <w:rPr>
          <w:rFonts w:ascii="Times New Roman" w:hAnsi="Times New Roman"/>
          <w:spacing w:val="2"/>
          <w:sz w:val="24"/>
          <w:szCs w:val="24"/>
        </w:rPr>
        <w:t xml:space="preserve">Исключить из </w:t>
      </w:r>
      <w:r w:rsidR="00045EAC" w:rsidRPr="009C738D">
        <w:rPr>
          <w:rFonts w:ascii="Times New Roman" w:hAnsi="Times New Roman"/>
          <w:spacing w:val="2"/>
          <w:sz w:val="24"/>
          <w:szCs w:val="24"/>
          <w:shd w:val="clear" w:color="auto" w:fill="FFFFFF" w:themeFill="background1"/>
        </w:rPr>
        <w:t>состава</w:t>
      </w:r>
      <w:r w:rsidR="00045EAC"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 xml:space="preserve"> </w:t>
      </w:r>
      <w:r w:rsidR="00045EAC" w:rsidRPr="009C738D">
        <w:rPr>
          <w:rFonts w:ascii="Times New Roman" w:hAnsi="Times New Roman"/>
          <w:spacing w:val="2"/>
          <w:sz w:val="24"/>
          <w:szCs w:val="24"/>
          <w:shd w:val="clear" w:color="auto" w:fill="FFFFFF" w:themeFill="background1"/>
        </w:rPr>
        <w:t xml:space="preserve">функциональной зоны застройки </w:t>
      </w:r>
      <w:r w:rsidR="00CE3BB8" w:rsidRPr="009C738D">
        <w:rPr>
          <w:rFonts w:ascii="Times New Roman" w:hAnsi="Times New Roman"/>
          <w:spacing w:val="2"/>
          <w:sz w:val="24"/>
          <w:szCs w:val="24"/>
          <w:shd w:val="clear" w:color="auto" w:fill="FFFFFF" w:themeFill="background1"/>
        </w:rPr>
        <w:t>среднеэтажными</w:t>
      </w:r>
      <w:r w:rsidR="00045EAC" w:rsidRPr="009C738D">
        <w:rPr>
          <w:rFonts w:ascii="Times New Roman" w:hAnsi="Times New Roman"/>
          <w:spacing w:val="2"/>
          <w:sz w:val="24"/>
          <w:szCs w:val="24"/>
          <w:shd w:val="clear" w:color="auto" w:fill="FFFFFF" w:themeFill="background1"/>
        </w:rPr>
        <w:t xml:space="preserve"> жилыми домами (от 5 до 8 этажей, включая мансардный) земельный участок с КН </w:t>
      </w:r>
      <w:r w:rsidR="00DE495D" w:rsidRPr="009C738D">
        <w:rPr>
          <w:rFonts w:ascii="Times New Roman" w:hAnsi="Times New Roman"/>
          <w:spacing w:val="2"/>
          <w:sz w:val="24"/>
          <w:szCs w:val="24"/>
          <w:shd w:val="clear" w:color="auto" w:fill="FFFFFF" w:themeFill="background1"/>
        </w:rPr>
        <w:t>61:46:00122</w:t>
      </w:r>
      <w:r w:rsidR="00DE495D" w:rsidRPr="009C738D">
        <w:rPr>
          <w:rFonts w:ascii="Times New Roman" w:hAnsi="Times New Roman" w:cs="Times New Roman"/>
          <w:spacing w:val="2"/>
          <w:sz w:val="24"/>
          <w:szCs w:val="24"/>
          <w:shd w:val="clear" w:color="auto" w:fill="FFFFFF" w:themeFill="background1"/>
        </w:rPr>
        <w:t>01:4760</w:t>
      </w:r>
      <w:r w:rsidR="00291026" w:rsidRPr="009C738D">
        <w:rPr>
          <w:rFonts w:ascii="Times New Roman" w:hAnsi="Times New Roman" w:cs="Times New Roman"/>
          <w:spacing w:val="2"/>
          <w:sz w:val="24"/>
          <w:szCs w:val="24"/>
          <w:shd w:val="clear" w:color="auto" w:fill="FFFFFF" w:themeFill="background1"/>
        </w:rPr>
        <w:t xml:space="preserve"> (вид разрешенного использования: </w:t>
      </w:r>
      <w:r w:rsidR="00291026" w:rsidRPr="009C738D">
        <w:rPr>
          <w:rFonts w:ascii="Times New Roman" w:hAnsi="Times New Roman" w:cs="Times New Roman"/>
          <w:color w:val="000000"/>
          <w:sz w:val="24"/>
          <w:szCs w:val="24"/>
          <w:shd w:val="clear" w:color="auto" w:fill="FFFFFF" w:themeFill="background1"/>
        </w:rPr>
        <w:t>Среднеэтажная жилая застройка, многоэтажная жилая застройка (высотная застройка), обслуживание жилой застройки, предоставление коммунальных услуг, автомобильный транспорт)</w:t>
      </w:r>
      <w:r w:rsidR="00DE495D" w:rsidRPr="009C738D">
        <w:rPr>
          <w:rFonts w:ascii="Times New Roman" w:hAnsi="Times New Roman" w:cs="Times New Roman"/>
          <w:spacing w:val="2"/>
          <w:sz w:val="24"/>
          <w:szCs w:val="24"/>
          <w:shd w:val="clear" w:color="auto" w:fill="FFFFFF" w:themeFill="background1"/>
        </w:rPr>
        <w:t>,</w:t>
      </w:r>
      <w:r w:rsidR="00DE495D" w:rsidRPr="00291026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DE495D">
        <w:rPr>
          <w:rFonts w:ascii="Times New Roman" w:hAnsi="Times New Roman"/>
          <w:spacing w:val="2"/>
          <w:sz w:val="24"/>
          <w:szCs w:val="24"/>
        </w:rPr>
        <w:t xml:space="preserve">и включить его в состав </w:t>
      </w:r>
      <w:r w:rsidR="003678BF"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="003678BF" w:rsidRPr="005A5E99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3678BF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 w:rsidR="003678BF">
        <w:rPr>
          <w:rFonts w:ascii="Times New Roman" w:hAnsi="Times New Roman"/>
          <w:spacing w:val="2"/>
          <w:sz w:val="24"/>
          <w:szCs w:val="24"/>
        </w:rPr>
        <w:t>,</w:t>
      </w:r>
      <w:r w:rsidR="003678BF" w:rsidRPr="003678BF">
        <w:rPr>
          <w:rFonts w:ascii="Times New Roman" w:hAnsi="Times New Roman" w:cs="Times New Roman"/>
          <w:sz w:val="24"/>
          <w:szCs w:val="24"/>
        </w:rPr>
        <w:t xml:space="preserve"> </w:t>
      </w:r>
      <w:r w:rsidR="003678BF">
        <w:rPr>
          <w:rFonts w:ascii="Times New Roman" w:hAnsi="Times New Roman" w:cs="Times New Roman"/>
          <w:sz w:val="24"/>
          <w:szCs w:val="24"/>
        </w:rPr>
        <w:t>(Приложение №23</w:t>
      </w:r>
      <w:r w:rsidR="00D61CD8">
        <w:rPr>
          <w:rFonts w:ascii="Times New Roman" w:hAnsi="Times New Roman" w:cs="Times New Roman"/>
          <w:sz w:val="24"/>
          <w:szCs w:val="24"/>
        </w:rPr>
        <w:t xml:space="preserve"> Проекта</w:t>
      </w:r>
      <w:r w:rsidR="003678BF">
        <w:rPr>
          <w:rFonts w:ascii="Times New Roman" w:hAnsi="Times New Roman" w:cs="Times New Roman"/>
          <w:sz w:val="24"/>
          <w:szCs w:val="24"/>
        </w:rPr>
        <w:t>);</w:t>
      </w:r>
    </w:p>
    <w:p w:rsidR="00D61CD8" w:rsidRDefault="00D61CD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FB5321" w:rsidTr="00FB6C6D">
        <w:trPr>
          <w:trHeight w:val="210"/>
        </w:trPr>
        <w:tc>
          <w:tcPr>
            <w:tcW w:w="4928" w:type="dxa"/>
          </w:tcPr>
          <w:p w:rsidR="00FB5321" w:rsidRDefault="00FB532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FB5321" w:rsidRPr="00227007" w:rsidRDefault="00FB532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FB5321" w:rsidTr="00FB6C6D">
        <w:trPr>
          <w:trHeight w:val="2832"/>
        </w:trPr>
        <w:tc>
          <w:tcPr>
            <w:tcW w:w="4928" w:type="dxa"/>
          </w:tcPr>
          <w:p w:rsidR="00FB5321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7" type="#_x0000_t75" style="width:200.1pt;height:204.65pt">
                  <v:imagedata r:id="rId56" o:title="прил 23"/>
                </v:shape>
              </w:pict>
            </w:r>
          </w:p>
        </w:tc>
        <w:tc>
          <w:tcPr>
            <w:tcW w:w="4819" w:type="dxa"/>
          </w:tcPr>
          <w:p w:rsidR="00FB5321" w:rsidRPr="00227007" w:rsidRDefault="00FB532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B532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88562" cy="2656460"/>
                  <wp:effectExtent l="19050" t="0" r="0" b="0"/>
                  <wp:docPr id="69" name="Рисунок 9" descr="C:\2022 публичные слушания\Внесение изменений в Генплан и ПЗЗ\Генплан 2022\Приложения к генплану\Приложение №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2022 публичные слушания\Внесение изменений в Генплан и ПЗЗ\Генплан 2022\Приложения к генплану\Приложение №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555" cy="2659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1CD8" w:rsidRDefault="00D61CD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D61CD8" w:rsidRDefault="00D61CD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B5321" w:rsidRDefault="00FB532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07580" w:rsidRDefault="00093EE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Pr="00093EEF">
        <w:rPr>
          <w:rFonts w:ascii="Times New Roman" w:eastAsia="Calibri" w:hAnsi="Times New Roman" w:cs="Times New Roman"/>
          <w:b/>
          <w:sz w:val="24"/>
          <w:szCs w:val="24"/>
        </w:rPr>
        <w:t xml:space="preserve">        </w:t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093EEF">
        <w:rPr>
          <w:rFonts w:ascii="Times New Roman" w:eastAsia="Calibri" w:hAnsi="Times New Roman" w:cs="Times New Roman"/>
          <w:b/>
          <w:sz w:val="24"/>
          <w:szCs w:val="24"/>
        </w:rPr>
        <w:t>.28</w:t>
      </w:r>
      <w:r w:rsidRPr="009C738D">
        <w:rPr>
          <w:rFonts w:ascii="Times New Roman" w:eastAsia="Calibri" w:hAnsi="Times New Roman" w:cs="Times New Roman"/>
          <w:b/>
          <w:sz w:val="24"/>
          <w:szCs w:val="24"/>
          <w:shd w:val="clear" w:color="auto" w:fill="FFFFFF" w:themeFill="background1"/>
        </w:rPr>
        <w:t xml:space="preserve">) 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Исключить из состава</w:t>
      </w: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 xml:space="preserve"> </w:t>
      </w:r>
      <w:r w:rsidRPr="00792669">
        <w:rPr>
          <w:rFonts w:ascii="Times New Roman" w:hAnsi="Times New Roman"/>
          <w:spacing w:val="2"/>
          <w:sz w:val="24"/>
          <w:szCs w:val="24"/>
        </w:rPr>
        <w:t>функциональной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 w:rsidR="00151689">
        <w:rPr>
          <w:rFonts w:ascii="Times New Roman" w:hAnsi="Times New Roman"/>
          <w:spacing w:val="2"/>
          <w:sz w:val="24"/>
          <w:szCs w:val="24"/>
        </w:rPr>
        <w:t xml:space="preserve">производственной </w:t>
      </w:r>
      <w:r>
        <w:rPr>
          <w:rFonts w:ascii="Times New Roman" w:hAnsi="Times New Roman"/>
          <w:spacing w:val="2"/>
          <w:sz w:val="24"/>
          <w:szCs w:val="24"/>
        </w:rPr>
        <w:t>зоны</w:t>
      </w:r>
      <w:r w:rsidR="00151689">
        <w:rPr>
          <w:rFonts w:ascii="Times New Roman" w:hAnsi="Times New Roman"/>
          <w:spacing w:val="2"/>
          <w:sz w:val="24"/>
          <w:szCs w:val="24"/>
        </w:rPr>
        <w:t xml:space="preserve"> территорию</w:t>
      </w:r>
      <w:r w:rsidR="006F3C82">
        <w:rPr>
          <w:rFonts w:ascii="Times New Roman" w:hAnsi="Times New Roman"/>
          <w:spacing w:val="2"/>
          <w:sz w:val="24"/>
          <w:szCs w:val="24"/>
        </w:rPr>
        <w:t>,</w:t>
      </w:r>
      <w:r w:rsidR="006F3C82" w:rsidRPr="006F3C82">
        <w:rPr>
          <w:rFonts w:ascii="Times New Roman" w:hAnsi="Times New Roman" w:cs="Times New Roman"/>
          <w:sz w:val="24"/>
          <w:szCs w:val="24"/>
        </w:rPr>
        <w:t xml:space="preserve"> </w:t>
      </w:r>
      <w:r w:rsidR="006F3C82" w:rsidRPr="007135D0">
        <w:rPr>
          <w:rFonts w:ascii="Times New Roman" w:hAnsi="Times New Roman" w:cs="Times New Roman"/>
          <w:sz w:val="24"/>
          <w:szCs w:val="24"/>
        </w:rPr>
        <w:t>расположенн</w:t>
      </w:r>
      <w:r w:rsidR="006F3C82">
        <w:rPr>
          <w:rFonts w:ascii="Times New Roman" w:hAnsi="Times New Roman" w:cs="Times New Roman"/>
          <w:sz w:val="24"/>
          <w:szCs w:val="24"/>
        </w:rPr>
        <w:t xml:space="preserve">ую </w:t>
      </w:r>
      <w:r w:rsidR="006F3C82" w:rsidRPr="007135D0">
        <w:rPr>
          <w:rFonts w:ascii="Times New Roman" w:hAnsi="Times New Roman" w:cs="Times New Roman"/>
          <w:sz w:val="24"/>
          <w:szCs w:val="24"/>
        </w:rPr>
        <w:t xml:space="preserve">с </w:t>
      </w:r>
      <w:r w:rsidR="006F3C82">
        <w:rPr>
          <w:rFonts w:ascii="Times New Roman" w:hAnsi="Times New Roman" w:cs="Times New Roman"/>
          <w:sz w:val="24"/>
          <w:szCs w:val="24"/>
        </w:rPr>
        <w:t>западной</w:t>
      </w:r>
      <w:r w:rsidR="006F3C82" w:rsidRPr="007135D0">
        <w:rPr>
          <w:rFonts w:ascii="Times New Roman" w:hAnsi="Times New Roman" w:cs="Times New Roman"/>
          <w:sz w:val="24"/>
          <w:szCs w:val="24"/>
        </w:rPr>
        <w:t xml:space="preserve"> стороны от земельного участка с </w:t>
      </w:r>
      <w:r w:rsidR="006F3C82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КН 61:46:0012901:412 по ул. 7-я Промышленная, 9</w:t>
      </w:r>
      <w:r w:rsidR="006B191D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,  и </w:t>
      </w:r>
      <w:r w:rsidR="00307580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включить её в состав функциональной зоны кладбищ, (Приложение №24</w:t>
      </w:r>
      <w:r w:rsidR="0051146A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Проекта</w:t>
      </w:r>
      <w:r w:rsidR="00307580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);</w:t>
      </w:r>
    </w:p>
    <w:p w:rsidR="0051146A" w:rsidRDefault="0051146A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51146A" w:rsidTr="00FB6C6D">
        <w:trPr>
          <w:trHeight w:val="210"/>
        </w:trPr>
        <w:tc>
          <w:tcPr>
            <w:tcW w:w="4928" w:type="dxa"/>
          </w:tcPr>
          <w:p w:rsidR="0051146A" w:rsidRDefault="0051146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51146A" w:rsidRPr="00227007" w:rsidRDefault="0051146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51146A" w:rsidTr="00FB6C6D">
        <w:trPr>
          <w:trHeight w:val="2832"/>
        </w:trPr>
        <w:tc>
          <w:tcPr>
            <w:tcW w:w="4928" w:type="dxa"/>
          </w:tcPr>
          <w:p w:rsidR="0051146A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8" type="#_x0000_t75" style="width:3in;height:231.15pt">
                  <v:imagedata r:id="rId58" o:title="прил 24"/>
                </v:shape>
              </w:pict>
            </w:r>
          </w:p>
        </w:tc>
        <w:tc>
          <w:tcPr>
            <w:tcW w:w="4819" w:type="dxa"/>
          </w:tcPr>
          <w:p w:rsidR="0051146A" w:rsidRPr="00227007" w:rsidRDefault="00DB339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B339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41173" cy="2457178"/>
                  <wp:effectExtent l="19050" t="0" r="2027" b="0"/>
                  <wp:docPr id="73" name="Рисунок 11" descr="C:\2022 публичные слушания\Внесение изменений в Генплан и ПЗЗ\Генплан 2022\Приложения к генплану\Приложение №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2022 публичные слушания\Внесение изменений в Генплан и ПЗЗ\Генплан 2022\Приложения к генплану\Приложение №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068" cy="2457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146A" w:rsidRDefault="0051146A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p w:rsidR="00F153CF" w:rsidRDefault="00DC2D4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="00126B42">
        <w:rPr>
          <w:rFonts w:ascii="Times New Roman" w:eastAsia="Calibri" w:hAnsi="Times New Roman" w:cs="Times New Roman"/>
          <w:b/>
          <w:sz w:val="24"/>
          <w:szCs w:val="24"/>
        </w:rPr>
        <w:t>.29)</w:t>
      </w:r>
      <w:r w:rsidR="00A97CD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420FCA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Исключить из состава</w:t>
      </w:r>
      <w:r w:rsidR="00420FCA">
        <w:rPr>
          <w:rFonts w:ascii="Times New Roman" w:hAnsi="Times New Roman" w:cs="Times New Roman"/>
          <w:b/>
          <w:sz w:val="24"/>
          <w:szCs w:val="24"/>
          <w:shd w:val="clear" w:color="auto" w:fill="F8F9FA"/>
        </w:rPr>
        <w:t xml:space="preserve"> </w:t>
      </w:r>
      <w:r w:rsidR="00420FCA" w:rsidRPr="00792669">
        <w:rPr>
          <w:rFonts w:ascii="Times New Roman" w:hAnsi="Times New Roman"/>
          <w:spacing w:val="2"/>
          <w:sz w:val="24"/>
          <w:szCs w:val="24"/>
        </w:rPr>
        <w:t>функциональной</w:t>
      </w:r>
      <w:r w:rsidR="00FB2143" w:rsidRPr="00FB2143">
        <w:rPr>
          <w:rFonts w:ascii="Times New Roman" w:hAnsi="Times New Roman" w:cs="Times New Roman"/>
          <w:sz w:val="24"/>
          <w:szCs w:val="24"/>
        </w:rPr>
        <w:t xml:space="preserve"> </w:t>
      </w:r>
      <w:r w:rsidR="00FB2143">
        <w:rPr>
          <w:rFonts w:ascii="Times New Roman" w:hAnsi="Times New Roman" w:cs="Times New Roman"/>
          <w:sz w:val="24"/>
          <w:szCs w:val="24"/>
        </w:rPr>
        <w:t xml:space="preserve">зоны </w:t>
      </w:r>
      <w:r w:rsidR="00FB2143" w:rsidRPr="003C3207">
        <w:rPr>
          <w:rFonts w:ascii="Times New Roman" w:hAnsi="Times New Roman"/>
          <w:spacing w:val="2"/>
          <w:sz w:val="24"/>
          <w:szCs w:val="24"/>
        </w:rPr>
        <w:t>застройки малоэтажными жилыми домами (до 4 этажей</w:t>
      </w:r>
      <w:r w:rsidR="00FB2143">
        <w:rPr>
          <w:rFonts w:ascii="Times New Roman" w:hAnsi="Times New Roman"/>
          <w:spacing w:val="2"/>
          <w:sz w:val="24"/>
          <w:szCs w:val="24"/>
        </w:rPr>
        <w:t>, включая мансардный</w:t>
      </w:r>
      <w:r w:rsidR="00FB2143" w:rsidRPr="003C3207">
        <w:rPr>
          <w:rFonts w:ascii="Times New Roman" w:hAnsi="Times New Roman"/>
          <w:spacing w:val="2"/>
          <w:sz w:val="24"/>
          <w:szCs w:val="24"/>
        </w:rPr>
        <w:t>)</w:t>
      </w:r>
      <w:r w:rsidR="00FB2143">
        <w:rPr>
          <w:rFonts w:ascii="Times New Roman" w:hAnsi="Times New Roman"/>
          <w:spacing w:val="2"/>
          <w:sz w:val="24"/>
          <w:szCs w:val="24"/>
        </w:rPr>
        <w:t xml:space="preserve"> территорию, </w:t>
      </w:r>
      <w:r w:rsidR="00FB2143">
        <w:rPr>
          <w:rFonts w:ascii="Times New Roman" w:hAnsi="Times New Roman" w:cs="Times New Roman"/>
          <w:sz w:val="24"/>
          <w:szCs w:val="24"/>
        </w:rPr>
        <w:t xml:space="preserve"> с восточной стороны земельного участка с КН 61:46:0010601:492 по ул. 1-й Пятилетки, участок 2</w:t>
      </w:r>
      <w:r w:rsidR="00A77C7B">
        <w:rPr>
          <w:rFonts w:ascii="Times New Roman" w:hAnsi="Times New Roman" w:cs="Times New Roman"/>
          <w:sz w:val="24"/>
          <w:szCs w:val="24"/>
        </w:rPr>
        <w:t xml:space="preserve">, и включить её в состав </w:t>
      </w:r>
      <w:r w:rsidR="00A77C7B">
        <w:rPr>
          <w:rFonts w:ascii="Times New Roman" w:hAnsi="Times New Roman"/>
          <w:spacing w:val="2"/>
          <w:sz w:val="24"/>
          <w:szCs w:val="24"/>
        </w:rPr>
        <w:t>функциональной зоны</w:t>
      </w:r>
      <w:r w:rsidR="00A77C7B" w:rsidRPr="005A5E99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77C7B" w:rsidRPr="00E56641">
        <w:rPr>
          <w:rFonts w:ascii="Times New Roman" w:hAnsi="Times New Roman"/>
          <w:spacing w:val="2"/>
          <w:sz w:val="24"/>
          <w:szCs w:val="24"/>
        </w:rPr>
        <w:t>застройки многоэтажными жилыми домами (9 этажей и более)</w:t>
      </w:r>
      <w:r w:rsidR="00A77C7B">
        <w:rPr>
          <w:rFonts w:ascii="Times New Roman" w:hAnsi="Times New Roman"/>
          <w:spacing w:val="2"/>
          <w:sz w:val="24"/>
          <w:szCs w:val="24"/>
        </w:rPr>
        <w:t>, (Приложение №25</w:t>
      </w:r>
      <w:r w:rsidR="00152D4B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A77C7B">
        <w:rPr>
          <w:rFonts w:ascii="Times New Roman" w:hAnsi="Times New Roman"/>
          <w:spacing w:val="2"/>
          <w:sz w:val="24"/>
          <w:szCs w:val="24"/>
        </w:rPr>
        <w:t>);</w:t>
      </w:r>
    </w:p>
    <w:p w:rsidR="00CE3B30" w:rsidRDefault="00CE3B3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CE3B30" w:rsidTr="00FB6C6D">
        <w:trPr>
          <w:trHeight w:val="210"/>
        </w:trPr>
        <w:tc>
          <w:tcPr>
            <w:tcW w:w="4928" w:type="dxa"/>
          </w:tcPr>
          <w:p w:rsidR="00CE3B30" w:rsidRDefault="00CE3B3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CE3B30" w:rsidRPr="00227007" w:rsidRDefault="00CE3B3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CE3B30" w:rsidTr="00FB6C6D">
        <w:trPr>
          <w:trHeight w:val="2832"/>
        </w:trPr>
        <w:tc>
          <w:tcPr>
            <w:tcW w:w="4928" w:type="dxa"/>
          </w:tcPr>
          <w:p w:rsidR="00CE3B30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49" type="#_x0000_t75" style="width:234.95pt;height:207.65pt">
                  <v:imagedata r:id="rId60" o:title="прил 25"/>
                </v:shape>
              </w:pict>
            </w:r>
          </w:p>
        </w:tc>
        <w:tc>
          <w:tcPr>
            <w:tcW w:w="4819" w:type="dxa"/>
          </w:tcPr>
          <w:p w:rsidR="00CE3B30" w:rsidRPr="00227007" w:rsidRDefault="00F64D3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64D3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243922" cy="2585117"/>
                  <wp:effectExtent l="19050" t="0" r="3978" b="0"/>
                  <wp:docPr id="76" name="Рисунок 10" descr="C:\2022 публичные слушания\Внесение изменений в Генплан и ПЗЗ\Генплан 2022\Приложения к генплану\Приложение №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2022 публичные слушания\Внесение изменений в Генплан и ПЗЗ\Генплан 2022\Приложения к генплану\Приложение №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5313" cy="258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3B30" w:rsidRDefault="00CE3B3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CE3B30" w:rsidRDefault="00CE3B3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CE3B30" w:rsidRDefault="00CE3B3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CE3B30" w:rsidRDefault="00CE3B3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C42957" w:rsidRDefault="00C4295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spacing w:val="2"/>
          <w:sz w:val="24"/>
          <w:szCs w:val="24"/>
        </w:rPr>
        <w:lastRenderedPageBreak/>
        <w:tab/>
      </w:r>
      <w:r>
        <w:rPr>
          <w:rFonts w:ascii="Times New Roman" w:hAnsi="Times New Roman"/>
          <w:spacing w:val="2"/>
          <w:sz w:val="24"/>
          <w:szCs w:val="24"/>
        </w:rPr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Pr="00C42957">
        <w:rPr>
          <w:rFonts w:ascii="Times New Roman" w:hAnsi="Times New Roman"/>
          <w:b/>
          <w:spacing w:val="2"/>
          <w:sz w:val="24"/>
          <w:szCs w:val="24"/>
        </w:rPr>
        <w:t>.30</w:t>
      </w:r>
      <w:r w:rsidRPr="009C738D">
        <w:rPr>
          <w:rFonts w:ascii="Times New Roman" w:hAnsi="Times New Roman"/>
          <w:b/>
          <w:spacing w:val="2"/>
          <w:sz w:val="24"/>
          <w:szCs w:val="24"/>
          <w:shd w:val="clear" w:color="auto" w:fill="FFFFFF" w:themeFill="background1"/>
        </w:rPr>
        <w:t>)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Исключить из состава</w:t>
      </w:r>
      <w:r>
        <w:rPr>
          <w:rFonts w:ascii="Times New Roman" w:hAnsi="Times New Roman" w:cs="Times New Roman"/>
          <w:b/>
          <w:sz w:val="24"/>
          <w:szCs w:val="24"/>
          <w:shd w:val="clear" w:color="auto" w:fill="F8F9FA"/>
        </w:rPr>
        <w:t xml:space="preserve"> </w:t>
      </w:r>
      <w:r w:rsidRPr="00792669">
        <w:rPr>
          <w:rFonts w:ascii="Times New Roman" w:hAnsi="Times New Roman"/>
          <w:spacing w:val="2"/>
          <w:sz w:val="24"/>
          <w:szCs w:val="24"/>
        </w:rPr>
        <w:t>функциональной</w:t>
      </w:r>
      <w:r w:rsidRPr="00FB214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зоны </w:t>
      </w:r>
      <w:r w:rsidRPr="003C3207">
        <w:rPr>
          <w:rFonts w:ascii="Times New Roman" w:hAnsi="Times New Roman"/>
          <w:spacing w:val="2"/>
          <w:sz w:val="24"/>
          <w:szCs w:val="24"/>
        </w:rPr>
        <w:t xml:space="preserve">застройки </w:t>
      </w:r>
      <w:r w:rsidRPr="00792669">
        <w:rPr>
          <w:rFonts w:ascii="Times New Roman" w:hAnsi="Times New Roman"/>
          <w:spacing w:val="2"/>
          <w:sz w:val="24"/>
          <w:szCs w:val="24"/>
        </w:rPr>
        <w:t>среднеэтажными жилыми домами (от 5 до 8 этажей, включая манс</w:t>
      </w:r>
      <w:r w:rsidRPr="00573708">
        <w:rPr>
          <w:rFonts w:ascii="Times New Roman" w:hAnsi="Times New Roman" w:cs="Times New Roman"/>
          <w:spacing w:val="2"/>
          <w:sz w:val="24"/>
          <w:szCs w:val="24"/>
        </w:rPr>
        <w:t xml:space="preserve">ардный) земельный участок с КН 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61:46:0011701:1700 по ул. Урицкого, 65</w:t>
      </w:r>
      <w:r w:rsidR="00573708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(вид разрешенного использования: </w:t>
      </w:r>
      <w:r w:rsidR="00573708" w:rsidRPr="009C738D">
        <w:rPr>
          <w:rFonts w:ascii="Times New Roman" w:hAnsi="Times New Roman" w:cs="Times New Roman"/>
          <w:color w:val="000000"/>
          <w:sz w:val="24"/>
          <w:szCs w:val="24"/>
          <w:shd w:val="clear" w:color="auto" w:fill="FFFFFF" w:themeFill="background1"/>
        </w:rPr>
        <w:t>многоквартирная</w:t>
      </w:r>
      <w:r w:rsidR="00573708" w:rsidRPr="00573708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 </w:t>
      </w:r>
      <w:r w:rsidR="00573708" w:rsidRPr="009C738D">
        <w:rPr>
          <w:rFonts w:ascii="Times New Roman" w:hAnsi="Times New Roman" w:cs="Times New Roman"/>
          <w:color w:val="000000"/>
          <w:sz w:val="24"/>
          <w:szCs w:val="24"/>
          <w:shd w:val="clear" w:color="auto" w:fill="FFFFFF" w:themeFill="background1"/>
        </w:rPr>
        <w:t>жилая застройка (высотная застройка)</w:t>
      </w:r>
      <w:r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, и включить в состав </w:t>
      </w:r>
      <w:r w:rsidRPr="009C738D">
        <w:rPr>
          <w:rFonts w:ascii="Times New Roman" w:hAnsi="Times New Roman"/>
          <w:spacing w:val="2"/>
          <w:sz w:val="24"/>
          <w:szCs w:val="24"/>
          <w:shd w:val="clear" w:color="auto" w:fill="FFFFFF" w:themeFill="background1"/>
        </w:rPr>
        <w:t>функциональной зоны застройки многоэтажными жилыми домами (9 этажей и более), (Приложение</w:t>
      </w:r>
      <w:r>
        <w:rPr>
          <w:rFonts w:ascii="Times New Roman" w:hAnsi="Times New Roman"/>
          <w:spacing w:val="2"/>
          <w:sz w:val="24"/>
          <w:szCs w:val="24"/>
        </w:rPr>
        <w:t xml:space="preserve"> №26</w:t>
      </w:r>
      <w:r w:rsidR="00152D4B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>
        <w:rPr>
          <w:rFonts w:ascii="Times New Roman" w:hAnsi="Times New Roman"/>
          <w:spacing w:val="2"/>
          <w:sz w:val="24"/>
          <w:szCs w:val="24"/>
        </w:rPr>
        <w:t>);</w:t>
      </w:r>
    </w:p>
    <w:p w:rsidR="003C0BE4" w:rsidRDefault="003C0BE4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3C0BE4" w:rsidTr="00FB6C6D">
        <w:trPr>
          <w:trHeight w:val="210"/>
        </w:trPr>
        <w:tc>
          <w:tcPr>
            <w:tcW w:w="4928" w:type="dxa"/>
          </w:tcPr>
          <w:p w:rsidR="003C0BE4" w:rsidRDefault="003C0BE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3C0BE4" w:rsidRPr="00227007" w:rsidRDefault="003C0BE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3C0BE4" w:rsidTr="00FB6C6D">
        <w:trPr>
          <w:trHeight w:val="2832"/>
        </w:trPr>
        <w:tc>
          <w:tcPr>
            <w:tcW w:w="4928" w:type="dxa"/>
          </w:tcPr>
          <w:p w:rsidR="003C0BE4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0" type="#_x0000_t75" style="width:247.85pt;height:212.2pt">
                  <v:imagedata r:id="rId62" o:title="прил 26"/>
                </v:shape>
              </w:pict>
            </w:r>
          </w:p>
        </w:tc>
        <w:tc>
          <w:tcPr>
            <w:tcW w:w="4819" w:type="dxa"/>
          </w:tcPr>
          <w:p w:rsidR="003C0BE4" w:rsidRPr="00227007" w:rsidRDefault="0057370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7370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04403" cy="2726268"/>
                  <wp:effectExtent l="19050" t="0" r="0" b="0"/>
                  <wp:docPr id="79" name="Рисунок 12" descr="C:\2022 публичные слушания\Внесение изменений в Генплан и ПЗЗ\Генплан 2022\Приложения к генплану\Приложение №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2022 публичные слушания\Внесение изменений в Генплан и ПЗЗ\Генплан 2022\Приложения к генплану\Приложение №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681" cy="27275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27CF2" w:rsidRDefault="00827CF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827CF2" w:rsidRDefault="00827CF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2E766D" w:rsidRDefault="009A50A2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7019A5">
        <w:rPr>
          <w:rFonts w:ascii="Times New Roman" w:hAnsi="Times New Roman" w:cs="Times New Roman"/>
          <w:b/>
          <w:sz w:val="24"/>
          <w:szCs w:val="24"/>
        </w:rPr>
        <w:t xml:space="preserve">.31) </w:t>
      </w:r>
      <w:r w:rsidR="007019A5">
        <w:rPr>
          <w:rFonts w:ascii="Times New Roman" w:hAnsi="Times New Roman" w:cs="Times New Roman"/>
          <w:sz w:val="24"/>
          <w:szCs w:val="24"/>
        </w:rPr>
        <w:t>И</w:t>
      </w:r>
      <w:r w:rsidR="007019A5" w:rsidRPr="001302A5">
        <w:rPr>
          <w:rFonts w:ascii="Times New Roman" w:hAnsi="Times New Roman" w:cs="Times New Roman"/>
          <w:sz w:val="24"/>
          <w:szCs w:val="24"/>
        </w:rPr>
        <w:t>зменить</w:t>
      </w:r>
      <w:r w:rsidR="007019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019A5" w:rsidRPr="001302A5">
        <w:rPr>
          <w:rFonts w:ascii="Times New Roman" w:hAnsi="Times New Roman" w:cs="Times New Roman"/>
          <w:sz w:val="24"/>
          <w:szCs w:val="24"/>
        </w:rPr>
        <w:t>границы</w:t>
      </w:r>
      <w:r w:rsidR="007019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019A5" w:rsidRPr="008F7C71">
        <w:rPr>
          <w:rFonts w:ascii="Times New Roman" w:hAnsi="Times New Roman" w:cs="Times New Roman"/>
          <w:sz w:val="24"/>
          <w:szCs w:val="24"/>
        </w:rPr>
        <w:t>территорий</w:t>
      </w:r>
      <w:r w:rsidR="007019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019A5">
        <w:rPr>
          <w:rFonts w:ascii="Times New Roman" w:hAnsi="Times New Roman" w:cs="Times New Roman"/>
          <w:sz w:val="24"/>
          <w:szCs w:val="24"/>
        </w:rPr>
        <w:t xml:space="preserve">объектов археологического наследия федерального значения: "Поселение "Батайское </w:t>
      </w:r>
      <w:r w:rsidR="007019A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7019A5">
        <w:rPr>
          <w:rFonts w:ascii="Times New Roman" w:hAnsi="Times New Roman" w:cs="Times New Roman"/>
          <w:sz w:val="24"/>
          <w:szCs w:val="24"/>
        </w:rPr>
        <w:t xml:space="preserve">"; "Поселение "Батай </w:t>
      </w:r>
      <w:r w:rsidR="007019A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7019A5">
        <w:rPr>
          <w:rFonts w:ascii="Times New Roman" w:hAnsi="Times New Roman" w:cs="Times New Roman"/>
          <w:sz w:val="24"/>
          <w:szCs w:val="24"/>
        </w:rPr>
        <w:t>"; "Местоположения "Койсуг"; "Поселение "Заливное"; "Поселение "Койсугское"; в соответствии с границами, утвержденными постановлениями комитета по охране объектов культурного наследия</w:t>
      </w:r>
      <w:r w:rsidR="002E766D" w:rsidRPr="002E766D">
        <w:rPr>
          <w:rFonts w:ascii="Times New Roman" w:hAnsi="Times New Roman" w:cs="Times New Roman"/>
          <w:sz w:val="24"/>
          <w:szCs w:val="24"/>
        </w:rPr>
        <w:t xml:space="preserve"> </w:t>
      </w:r>
      <w:r w:rsidR="002E766D">
        <w:rPr>
          <w:rFonts w:ascii="Times New Roman" w:hAnsi="Times New Roman" w:cs="Times New Roman"/>
          <w:sz w:val="24"/>
          <w:szCs w:val="24"/>
        </w:rPr>
        <w:t>(</w:t>
      </w:r>
      <w:r w:rsidR="006C2321">
        <w:rPr>
          <w:rFonts w:ascii="Times New Roman" w:hAnsi="Times New Roman" w:cs="Times New Roman"/>
          <w:sz w:val="24"/>
          <w:szCs w:val="24"/>
        </w:rPr>
        <w:t xml:space="preserve">постановления </w:t>
      </w:r>
      <w:r w:rsidR="002E766D">
        <w:rPr>
          <w:rFonts w:ascii="Times New Roman" w:hAnsi="Times New Roman" w:cs="Times New Roman"/>
          <w:sz w:val="24"/>
          <w:szCs w:val="24"/>
        </w:rPr>
        <w:t>№</w:t>
      </w:r>
      <w:r w:rsidR="002E766D" w:rsidRPr="005067E3">
        <w:rPr>
          <w:rFonts w:ascii="Times New Roman" w:hAnsi="Times New Roman" w:cs="Times New Roman"/>
          <w:sz w:val="24"/>
          <w:szCs w:val="24"/>
        </w:rPr>
        <w:t>20/01-01/1</w:t>
      </w:r>
      <w:r w:rsidR="002E766D">
        <w:rPr>
          <w:rFonts w:ascii="Times New Roman" w:hAnsi="Times New Roman" w:cs="Times New Roman"/>
          <w:sz w:val="24"/>
          <w:szCs w:val="24"/>
        </w:rPr>
        <w:t>182</w:t>
      </w:r>
      <w:r w:rsidR="002E766D" w:rsidRPr="005067E3">
        <w:rPr>
          <w:rFonts w:ascii="Times New Roman" w:hAnsi="Times New Roman" w:cs="Times New Roman"/>
          <w:sz w:val="24"/>
          <w:szCs w:val="24"/>
        </w:rPr>
        <w:t xml:space="preserve"> от </w:t>
      </w:r>
      <w:r w:rsidR="002E766D">
        <w:rPr>
          <w:rFonts w:ascii="Times New Roman" w:hAnsi="Times New Roman" w:cs="Times New Roman"/>
          <w:sz w:val="24"/>
          <w:szCs w:val="24"/>
        </w:rPr>
        <w:t>04.03.2021</w:t>
      </w:r>
      <w:r w:rsidR="007019A5">
        <w:rPr>
          <w:rFonts w:ascii="Times New Roman" w:hAnsi="Times New Roman" w:cs="Times New Roman"/>
          <w:sz w:val="24"/>
          <w:szCs w:val="24"/>
        </w:rPr>
        <w:t>;</w:t>
      </w:r>
      <w:r w:rsidR="002E766D">
        <w:rPr>
          <w:rFonts w:ascii="Times New Roman" w:hAnsi="Times New Roman" w:cs="Times New Roman"/>
          <w:sz w:val="24"/>
          <w:szCs w:val="24"/>
        </w:rPr>
        <w:t xml:space="preserve">  №</w:t>
      </w:r>
      <w:r w:rsidR="002E766D" w:rsidRPr="005067E3">
        <w:rPr>
          <w:rFonts w:ascii="Times New Roman" w:hAnsi="Times New Roman" w:cs="Times New Roman"/>
          <w:sz w:val="24"/>
          <w:szCs w:val="24"/>
        </w:rPr>
        <w:t>20/01-01/1</w:t>
      </w:r>
      <w:r w:rsidR="002E766D">
        <w:rPr>
          <w:rFonts w:ascii="Times New Roman" w:hAnsi="Times New Roman" w:cs="Times New Roman"/>
          <w:sz w:val="24"/>
          <w:szCs w:val="24"/>
        </w:rPr>
        <w:t>181</w:t>
      </w:r>
      <w:r w:rsidR="002E766D" w:rsidRPr="005067E3">
        <w:rPr>
          <w:rFonts w:ascii="Times New Roman" w:hAnsi="Times New Roman" w:cs="Times New Roman"/>
          <w:sz w:val="24"/>
          <w:szCs w:val="24"/>
        </w:rPr>
        <w:t xml:space="preserve"> от </w:t>
      </w:r>
      <w:r w:rsidR="002E766D">
        <w:rPr>
          <w:rFonts w:ascii="Times New Roman" w:hAnsi="Times New Roman" w:cs="Times New Roman"/>
          <w:sz w:val="24"/>
          <w:szCs w:val="24"/>
        </w:rPr>
        <w:t>04.03.2021;</w:t>
      </w:r>
      <w:r w:rsidR="002E766D" w:rsidRPr="002E766D">
        <w:rPr>
          <w:rFonts w:ascii="Times New Roman" w:hAnsi="Times New Roman" w:cs="Times New Roman"/>
          <w:sz w:val="24"/>
          <w:szCs w:val="24"/>
        </w:rPr>
        <w:t xml:space="preserve"> </w:t>
      </w:r>
      <w:r w:rsidR="002E766D">
        <w:rPr>
          <w:rFonts w:ascii="Times New Roman" w:hAnsi="Times New Roman" w:cs="Times New Roman"/>
          <w:sz w:val="24"/>
          <w:szCs w:val="24"/>
        </w:rPr>
        <w:t>№</w:t>
      </w:r>
      <w:r w:rsidR="002E766D" w:rsidRPr="005067E3">
        <w:rPr>
          <w:rFonts w:ascii="Times New Roman" w:hAnsi="Times New Roman" w:cs="Times New Roman"/>
          <w:sz w:val="24"/>
          <w:szCs w:val="24"/>
        </w:rPr>
        <w:t>20/01-01/</w:t>
      </w:r>
      <w:r w:rsidR="002E766D">
        <w:rPr>
          <w:rFonts w:ascii="Times New Roman" w:hAnsi="Times New Roman" w:cs="Times New Roman"/>
          <w:sz w:val="24"/>
          <w:szCs w:val="24"/>
        </w:rPr>
        <w:t>962</w:t>
      </w:r>
      <w:r w:rsidR="002E766D" w:rsidRPr="005067E3">
        <w:rPr>
          <w:rFonts w:ascii="Times New Roman" w:hAnsi="Times New Roman" w:cs="Times New Roman"/>
          <w:sz w:val="24"/>
          <w:szCs w:val="24"/>
        </w:rPr>
        <w:t xml:space="preserve"> от </w:t>
      </w:r>
      <w:r w:rsidR="002E766D">
        <w:rPr>
          <w:rFonts w:ascii="Times New Roman" w:hAnsi="Times New Roman" w:cs="Times New Roman"/>
          <w:sz w:val="24"/>
          <w:szCs w:val="24"/>
        </w:rPr>
        <w:t>19.02.2021;</w:t>
      </w:r>
      <w:r w:rsidR="001A38E2">
        <w:rPr>
          <w:rFonts w:ascii="Times New Roman" w:hAnsi="Times New Roman" w:cs="Times New Roman"/>
          <w:sz w:val="24"/>
          <w:szCs w:val="24"/>
        </w:rPr>
        <w:t xml:space="preserve"> </w:t>
      </w:r>
      <w:r w:rsidR="002E766D">
        <w:rPr>
          <w:rFonts w:ascii="Times New Roman" w:hAnsi="Times New Roman" w:cs="Times New Roman"/>
          <w:sz w:val="24"/>
          <w:szCs w:val="24"/>
        </w:rPr>
        <w:t>№</w:t>
      </w:r>
      <w:r w:rsidR="002E766D" w:rsidRPr="005067E3">
        <w:rPr>
          <w:rFonts w:ascii="Times New Roman" w:hAnsi="Times New Roman" w:cs="Times New Roman"/>
          <w:sz w:val="24"/>
          <w:szCs w:val="24"/>
        </w:rPr>
        <w:t>20/01-01/</w:t>
      </w:r>
      <w:r w:rsidR="002E766D">
        <w:rPr>
          <w:rFonts w:ascii="Times New Roman" w:hAnsi="Times New Roman" w:cs="Times New Roman"/>
          <w:sz w:val="24"/>
          <w:szCs w:val="24"/>
        </w:rPr>
        <w:t>961</w:t>
      </w:r>
      <w:r w:rsidR="002E766D" w:rsidRPr="005067E3">
        <w:rPr>
          <w:rFonts w:ascii="Times New Roman" w:hAnsi="Times New Roman" w:cs="Times New Roman"/>
          <w:sz w:val="24"/>
          <w:szCs w:val="24"/>
        </w:rPr>
        <w:t xml:space="preserve"> от </w:t>
      </w:r>
      <w:r w:rsidR="002E766D">
        <w:rPr>
          <w:rFonts w:ascii="Times New Roman" w:hAnsi="Times New Roman" w:cs="Times New Roman"/>
          <w:sz w:val="24"/>
          <w:szCs w:val="24"/>
        </w:rPr>
        <w:t>19.02.2021;</w:t>
      </w:r>
      <w:r w:rsidR="002E766D" w:rsidRPr="002E766D">
        <w:rPr>
          <w:rFonts w:ascii="Times New Roman" w:hAnsi="Times New Roman" w:cs="Times New Roman"/>
          <w:sz w:val="24"/>
          <w:szCs w:val="24"/>
        </w:rPr>
        <w:t xml:space="preserve"> </w:t>
      </w:r>
      <w:r w:rsidR="002E766D">
        <w:rPr>
          <w:rFonts w:ascii="Times New Roman" w:hAnsi="Times New Roman" w:cs="Times New Roman"/>
          <w:sz w:val="24"/>
          <w:szCs w:val="24"/>
        </w:rPr>
        <w:t>№</w:t>
      </w:r>
      <w:r w:rsidR="002E766D" w:rsidRPr="005067E3">
        <w:rPr>
          <w:rFonts w:ascii="Times New Roman" w:hAnsi="Times New Roman" w:cs="Times New Roman"/>
          <w:sz w:val="24"/>
          <w:szCs w:val="24"/>
        </w:rPr>
        <w:t>20/01-01/1</w:t>
      </w:r>
      <w:r w:rsidR="002E766D">
        <w:rPr>
          <w:rFonts w:ascii="Times New Roman" w:hAnsi="Times New Roman" w:cs="Times New Roman"/>
          <w:sz w:val="24"/>
          <w:szCs w:val="24"/>
        </w:rPr>
        <w:t>627</w:t>
      </w:r>
      <w:r w:rsidR="002E766D" w:rsidRPr="005067E3">
        <w:rPr>
          <w:rFonts w:ascii="Times New Roman" w:hAnsi="Times New Roman" w:cs="Times New Roman"/>
          <w:sz w:val="24"/>
          <w:szCs w:val="24"/>
        </w:rPr>
        <w:t xml:space="preserve"> от </w:t>
      </w:r>
      <w:r w:rsidR="002E766D">
        <w:rPr>
          <w:rFonts w:ascii="Times New Roman" w:hAnsi="Times New Roman" w:cs="Times New Roman"/>
          <w:sz w:val="24"/>
          <w:szCs w:val="24"/>
        </w:rPr>
        <w:t>26.05.2021)</w:t>
      </w:r>
    </w:p>
    <w:p w:rsidR="00BA20B1" w:rsidRDefault="00C60D14" w:rsidP="00AC60EB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C20DB9" w:rsidRDefault="009A50A2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C20DB9" w:rsidRPr="007E2EB0">
        <w:rPr>
          <w:rFonts w:ascii="Times New Roman" w:hAnsi="Times New Roman" w:cs="Times New Roman"/>
          <w:b/>
          <w:sz w:val="24"/>
          <w:szCs w:val="24"/>
        </w:rPr>
        <w:t xml:space="preserve">.32) </w:t>
      </w:r>
      <w:r w:rsidR="00C20DB9" w:rsidRPr="007E2EB0">
        <w:rPr>
          <w:rFonts w:ascii="Times New Roman" w:hAnsi="Times New Roman" w:cs="Times New Roman"/>
          <w:sz w:val="24"/>
          <w:szCs w:val="24"/>
        </w:rPr>
        <w:t xml:space="preserve">отобразить </w:t>
      </w:r>
      <w:r w:rsidR="000C1A1C">
        <w:rPr>
          <w:rFonts w:ascii="Times New Roman" w:hAnsi="Times New Roman" w:cs="Times New Roman"/>
          <w:sz w:val="24"/>
          <w:szCs w:val="24"/>
        </w:rPr>
        <w:t xml:space="preserve">планируемую </w:t>
      </w:r>
      <w:r w:rsidR="00C20DB9" w:rsidRPr="007E2EB0">
        <w:rPr>
          <w:rFonts w:ascii="Times New Roman" w:hAnsi="Times New Roman" w:cs="Times New Roman"/>
          <w:sz w:val="24"/>
          <w:szCs w:val="24"/>
        </w:rPr>
        <w:t>транспортную развязку с шоссе Восточного, в районе</w:t>
      </w:r>
      <w:r w:rsidR="007E2EB0" w:rsidRPr="007E2EB0">
        <w:rPr>
          <w:rFonts w:ascii="Times New Roman" w:hAnsi="Times New Roman" w:cs="Times New Roman"/>
          <w:sz w:val="24"/>
          <w:szCs w:val="24"/>
        </w:rPr>
        <w:t>, земельного участка с кадастровым номером 61:46:</w:t>
      </w:r>
      <w:r w:rsidR="007E2EB0">
        <w:rPr>
          <w:rFonts w:ascii="Times New Roman" w:hAnsi="Times New Roman" w:cs="Times New Roman"/>
          <w:sz w:val="24"/>
          <w:szCs w:val="24"/>
        </w:rPr>
        <w:t>00</w:t>
      </w:r>
      <w:r w:rsidR="007E2EB0" w:rsidRPr="007E2EB0">
        <w:rPr>
          <w:rFonts w:ascii="Times New Roman" w:hAnsi="Times New Roman" w:cs="Times New Roman"/>
          <w:sz w:val="24"/>
          <w:szCs w:val="24"/>
        </w:rPr>
        <w:t xml:space="preserve"> 11501:6</w:t>
      </w:r>
      <w:r w:rsidR="00711397">
        <w:rPr>
          <w:rFonts w:ascii="Times New Roman" w:hAnsi="Times New Roman" w:cs="Times New Roman"/>
          <w:sz w:val="24"/>
          <w:szCs w:val="24"/>
        </w:rPr>
        <w:t xml:space="preserve"> и микрорайона "Солнечный"</w:t>
      </w:r>
      <w:r w:rsidR="006149BD">
        <w:rPr>
          <w:rFonts w:ascii="Times New Roman" w:hAnsi="Times New Roman" w:cs="Times New Roman"/>
          <w:sz w:val="24"/>
          <w:szCs w:val="24"/>
        </w:rPr>
        <w:t xml:space="preserve">, и соединением развязки с ул. Островского и ул. Воровского </w:t>
      </w:r>
      <w:r w:rsidR="007B3A91">
        <w:rPr>
          <w:rFonts w:ascii="Times New Roman" w:hAnsi="Times New Roman" w:cs="Times New Roman"/>
          <w:sz w:val="24"/>
          <w:szCs w:val="24"/>
        </w:rPr>
        <w:t>(Приложение №27</w:t>
      </w:r>
      <w:r w:rsidR="001A38E2">
        <w:rPr>
          <w:rFonts w:ascii="Times New Roman" w:hAnsi="Times New Roman" w:cs="Times New Roman"/>
          <w:sz w:val="24"/>
          <w:szCs w:val="24"/>
        </w:rPr>
        <w:t xml:space="preserve"> Проекта</w:t>
      </w:r>
      <w:r w:rsidR="007B3A91">
        <w:rPr>
          <w:rFonts w:ascii="Times New Roman" w:hAnsi="Times New Roman" w:cs="Times New Roman"/>
          <w:sz w:val="24"/>
          <w:szCs w:val="24"/>
        </w:rPr>
        <w:t>);</w:t>
      </w:r>
    </w:p>
    <w:p w:rsidR="00C60D14" w:rsidRDefault="00C60D14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1A38E2" w:rsidTr="00FB6C6D">
        <w:trPr>
          <w:trHeight w:val="210"/>
        </w:trPr>
        <w:tc>
          <w:tcPr>
            <w:tcW w:w="4928" w:type="dxa"/>
          </w:tcPr>
          <w:p w:rsidR="001A38E2" w:rsidRDefault="001A38E2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1A38E2" w:rsidRPr="00227007" w:rsidRDefault="001A38E2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1A38E2" w:rsidTr="00FB6C6D">
        <w:trPr>
          <w:trHeight w:val="2832"/>
        </w:trPr>
        <w:tc>
          <w:tcPr>
            <w:tcW w:w="4928" w:type="dxa"/>
          </w:tcPr>
          <w:p w:rsidR="001A38E2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1" type="#_x0000_t75" style="width:159.15pt;height:186.45pt">
                  <v:imagedata r:id="rId64" o:title="прил 27"/>
                </v:shape>
              </w:pict>
            </w:r>
          </w:p>
        </w:tc>
        <w:tc>
          <w:tcPr>
            <w:tcW w:w="4819" w:type="dxa"/>
          </w:tcPr>
          <w:p w:rsidR="001A38E2" w:rsidRPr="00227007" w:rsidRDefault="00D24DC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24DC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141054" cy="2343354"/>
                  <wp:effectExtent l="19050" t="0" r="0" b="0"/>
                  <wp:docPr id="82" name="Рисунок 13" descr="C:\2022 публичные слушания\Внесение изменений в Генплан и ПЗЗ\Генплан 2022\Приложения к генплану\Приложение №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2022 публичные слушания\Внесение изменений в Генплан и ПЗЗ\Генплан 2022\Приложения к генплану\Приложение №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778" cy="23518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2F00" w:rsidRDefault="009A50A2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3</w:t>
      </w:r>
      <w:r w:rsidR="00E22F00" w:rsidRPr="00E22F00">
        <w:rPr>
          <w:rFonts w:ascii="Times New Roman" w:hAnsi="Times New Roman" w:cs="Times New Roman"/>
          <w:b/>
          <w:sz w:val="24"/>
          <w:szCs w:val="24"/>
        </w:rPr>
        <w:t>.33)</w:t>
      </w:r>
      <w:r w:rsidR="00E22F0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65E72" w:rsidRPr="00965E72">
        <w:rPr>
          <w:rFonts w:ascii="Times New Roman" w:hAnsi="Times New Roman" w:cs="Times New Roman"/>
          <w:sz w:val="24"/>
          <w:szCs w:val="24"/>
        </w:rPr>
        <w:t>отобразить</w:t>
      </w:r>
      <w:r w:rsidR="00965E72">
        <w:rPr>
          <w:rFonts w:ascii="Times New Roman" w:hAnsi="Times New Roman" w:cs="Times New Roman"/>
          <w:sz w:val="24"/>
          <w:szCs w:val="24"/>
        </w:rPr>
        <w:t xml:space="preserve"> планируемые дороги в кадастровых кварталах</w:t>
      </w:r>
      <w:r w:rsidR="001007D3">
        <w:rPr>
          <w:rFonts w:ascii="Times New Roman" w:hAnsi="Times New Roman" w:cs="Times New Roman"/>
          <w:sz w:val="24"/>
          <w:szCs w:val="24"/>
        </w:rPr>
        <w:t xml:space="preserve"> 61:46:0011501; 61:46:0011905; 61:46:0011904; 61:46:0011501, в районе ДНТ "Донская Чаша"</w:t>
      </w:r>
      <w:r w:rsidR="009B2BFD">
        <w:rPr>
          <w:rFonts w:ascii="Times New Roman" w:hAnsi="Times New Roman" w:cs="Times New Roman"/>
          <w:sz w:val="24"/>
          <w:szCs w:val="24"/>
        </w:rPr>
        <w:t xml:space="preserve"> (Приложение №28</w:t>
      </w:r>
      <w:r w:rsidR="00816F7D">
        <w:rPr>
          <w:rFonts w:ascii="Times New Roman" w:hAnsi="Times New Roman" w:cs="Times New Roman"/>
          <w:sz w:val="24"/>
          <w:szCs w:val="24"/>
        </w:rPr>
        <w:t xml:space="preserve"> Проекта</w:t>
      </w:r>
      <w:r w:rsidR="009B2BFD">
        <w:rPr>
          <w:rFonts w:ascii="Times New Roman" w:hAnsi="Times New Roman" w:cs="Times New Roman"/>
          <w:sz w:val="24"/>
          <w:szCs w:val="24"/>
        </w:rPr>
        <w:t>)</w:t>
      </w:r>
      <w:r w:rsidR="006B1E37">
        <w:rPr>
          <w:rFonts w:ascii="Times New Roman" w:hAnsi="Times New Roman" w:cs="Times New Roman"/>
          <w:sz w:val="24"/>
          <w:szCs w:val="24"/>
        </w:rPr>
        <w:t>;</w:t>
      </w: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DB0D2C" w:rsidTr="00FB6C6D">
        <w:trPr>
          <w:trHeight w:val="210"/>
        </w:trPr>
        <w:tc>
          <w:tcPr>
            <w:tcW w:w="4928" w:type="dxa"/>
          </w:tcPr>
          <w:p w:rsidR="00DB0D2C" w:rsidRDefault="00DB0D2C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DB0D2C" w:rsidRPr="00227007" w:rsidRDefault="00DB0D2C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DB0D2C" w:rsidTr="00FB6C6D">
        <w:trPr>
          <w:trHeight w:val="2832"/>
        </w:trPr>
        <w:tc>
          <w:tcPr>
            <w:tcW w:w="4928" w:type="dxa"/>
          </w:tcPr>
          <w:p w:rsidR="00DB0D2C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2" type="#_x0000_t75" style="width:215.25pt;height:183.4pt">
                  <v:imagedata r:id="rId66" o:title="прил 28"/>
                </v:shape>
              </w:pict>
            </w:r>
          </w:p>
        </w:tc>
        <w:tc>
          <w:tcPr>
            <w:tcW w:w="4819" w:type="dxa"/>
          </w:tcPr>
          <w:p w:rsidR="00DB0D2C" w:rsidRPr="00227007" w:rsidRDefault="004632CD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632C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45158" cy="2279374"/>
                  <wp:effectExtent l="19050" t="0" r="0" b="0"/>
                  <wp:docPr id="84" name="Рисунок 14" descr="C:\2022 публичные слушания\Внесение изменений в Генплан и ПЗЗ\Генплан 2022\Приложения к генплану\Приложение №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2022 публичные слушания\Внесение изменений в Генплан и ПЗЗ\Генплан 2022\Приложения к генплану\Приложение №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4842" cy="22791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054E" w:rsidRDefault="00E4054E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4054E" w:rsidRDefault="00E4054E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C56848" w:rsidRDefault="00C56848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B1E37" w:rsidRDefault="009A50A2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="006B1E37" w:rsidRPr="006B1E37">
        <w:rPr>
          <w:rFonts w:ascii="Times New Roman" w:hAnsi="Times New Roman" w:cs="Times New Roman"/>
          <w:b/>
          <w:sz w:val="24"/>
          <w:szCs w:val="24"/>
        </w:rPr>
        <w:t>34)</w:t>
      </w:r>
      <w:r w:rsidR="006B1E3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B1E37" w:rsidRPr="006B1E37">
        <w:rPr>
          <w:rFonts w:ascii="Times New Roman" w:hAnsi="Times New Roman" w:cs="Times New Roman"/>
          <w:sz w:val="24"/>
          <w:szCs w:val="24"/>
        </w:rPr>
        <w:t>отобразить планируем</w:t>
      </w:r>
      <w:r w:rsidR="000F2D4D">
        <w:rPr>
          <w:rFonts w:ascii="Times New Roman" w:hAnsi="Times New Roman" w:cs="Times New Roman"/>
          <w:sz w:val="24"/>
          <w:szCs w:val="24"/>
        </w:rPr>
        <w:t>ые дороги в южной части города Батайска (Приложение №29</w:t>
      </w:r>
      <w:r w:rsidR="00D24FED">
        <w:rPr>
          <w:rFonts w:ascii="Times New Roman" w:hAnsi="Times New Roman" w:cs="Times New Roman"/>
          <w:sz w:val="24"/>
          <w:szCs w:val="24"/>
        </w:rPr>
        <w:t xml:space="preserve"> Проекта</w:t>
      </w:r>
      <w:r w:rsidR="000F2D4D">
        <w:rPr>
          <w:rFonts w:ascii="Times New Roman" w:hAnsi="Times New Roman" w:cs="Times New Roman"/>
          <w:sz w:val="24"/>
          <w:szCs w:val="24"/>
        </w:rPr>
        <w:t>)</w:t>
      </w:r>
      <w:r w:rsidR="00823C65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C56848" w:rsidRDefault="00C56848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D24FED" w:rsidTr="00FB6C6D">
        <w:trPr>
          <w:trHeight w:val="210"/>
        </w:trPr>
        <w:tc>
          <w:tcPr>
            <w:tcW w:w="4928" w:type="dxa"/>
          </w:tcPr>
          <w:p w:rsidR="00D24FED" w:rsidRDefault="00D24FED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D24FED" w:rsidRPr="00227007" w:rsidRDefault="00D24FED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D24FED" w:rsidTr="00FB6C6D">
        <w:trPr>
          <w:trHeight w:val="2832"/>
        </w:trPr>
        <w:tc>
          <w:tcPr>
            <w:tcW w:w="4928" w:type="dxa"/>
          </w:tcPr>
          <w:p w:rsidR="00D24FED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3" type="#_x0000_t75" style="width:217.5pt;height:238.75pt">
                  <v:imagedata r:id="rId68" o:title="прил 29"/>
                </v:shape>
              </w:pict>
            </w:r>
          </w:p>
        </w:tc>
        <w:tc>
          <w:tcPr>
            <w:tcW w:w="4819" w:type="dxa"/>
          </w:tcPr>
          <w:p w:rsidR="00D24FED" w:rsidRPr="00227007" w:rsidRDefault="00D24FED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24FE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00734" cy="3195776"/>
                  <wp:effectExtent l="19050" t="0" r="0" b="0"/>
                  <wp:docPr id="87" name="Рисунок 15" descr="C:\2022 публичные слушания\Внесение изменений в Генплан и ПЗЗ\Генплан 2022\Приложения к генплану\Приложение №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2022 публичные слушания\Внесение изменений в Генплан и ПЗЗ\Генплан 2022\Приложения к генплану\Приложение №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596" cy="3197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5E8E" w:rsidRDefault="007B5E8E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6848" w:rsidRDefault="00C56848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6848" w:rsidRDefault="00C56848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6848" w:rsidRDefault="00C56848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6848" w:rsidRPr="006B1E37" w:rsidRDefault="00C56848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019A5" w:rsidRDefault="0014491F" w:rsidP="00AC60EB">
      <w:pPr>
        <w:shd w:val="clear" w:color="auto" w:fill="FFFFFF" w:themeFill="background1"/>
        <w:tabs>
          <w:tab w:val="left" w:pos="709"/>
          <w:tab w:val="left" w:pos="933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pacing w:val="2"/>
          <w:sz w:val="24"/>
          <w:szCs w:val="24"/>
        </w:rPr>
        <w:lastRenderedPageBreak/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Pr="0014491F">
        <w:rPr>
          <w:rFonts w:ascii="Times New Roman" w:hAnsi="Times New Roman"/>
          <w:b/>
          <w:spacing w:val="2"/>
          <w:sz w:val="24"/>
          <w:szCs w:val="24"/>
        </w:rPr>
        <w:t>.35)</w:t>
      </w:r>
      <w:r w:rsidR="00791F59"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2C2F68" w:rsidRPr="002C2F68">
        <w:rPr>
          <w:rFonts w:ascii="Times New Roman" w:hAnsi="Times New Roman"/>
          <w:spacing w:val="2"/>
          <w:sz w:val="24"/>
          <w:szCs w:val="24"/>
        </w:rPr>
        <w:t>отобразить планируемые дороги</w:t>
      </w:r>
      <w:r w:rsidR="002C2F68"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2C2F68" w:rsidRPr="002C2F68">
        <w:rPr>
          <w:rFonts w:ascii="Times New Roman" w:hAnsi="Times New Roman"/>
          <w:spacing w:val="2"/>
          <w:sz w:val="24"/>
          <w:szCs w:val="24"/>
        </w:rPr>
        <w:t>в продолжение ул. Половинко, через микрорайон "Прибрежный" и соединением с ул. Фермерской</w:t>
      </w:r>
      <w:r w:rsidR="005C27AA">
        <w:rPr>
          <w:rFonts w:ascii="Times New Roman" w:hAnsi="Times New Roman"/>
          <w:spacing w:val="2"/>
          <w:sz w:val="24"/>
          <w:szCs w:val="24"/>
        </w:rPr>
        <w:t xml:space="preserve">, </w:t>
      </w:r>
      <w:r w:rsidR="002C2F68" w:rsidRPr="002C2F68">
        <w:rPr>
          <w:rFonts w:ascii="Times New Roman" w:hAnsi="Times New Roman"/>
          <w:spacing w:val="2"/>
          <w:sz w:val="24"/>
          <w:szCs w:val="24"/>
        </w:rPr>
        <w:t xml:space="preserve">с </w:t>
      </w:r>
      <w:r w:rsidR="005C27AA">
        <w:rPr>
          <w:rFonts w:ascii="Times New Roman" w:hAnsi="Times New Roman"/>
          <w:spacing w:val="2"/>
          <w:sz w:val="24"/>
          <w:szCs w:val="24"/>
        </w:rPr>
        <w:t>отображением съезда с</w:t>
      </w:r>
      <w:r w:rsidR="002C2F68" w:rsidRPr="002C2F68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2C2F68">
        <w:rPr>
          <w:rFonts w:ascii="Times New Roman" w:hAnsi="Times New Roman"/>
          <w:spacing w:val="2"/>
          <w:sz w:val="24"/>
          <w:szCs w:val="24"/>
        </w:rPr>
        <w:t xml:space="preserve">                             </w:t>
      </w:r>
      <w:r w:rsidR="002C2F68" w:rsidRPr="002C2F68">
        <w:rPr>
          <w:rFonts w:ascii="Times New Roman" w:hAnsi="Times New Roman"/>
          <w:spacing w:val="2"/>
          <w:sz w:val="24"/>
          <w:szCs w:val="24"/>
        </w:rPr>
        <w:t>ш. Западному</w:t>
      </w:r>
      <w:r w:rsidR="005C27AA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C27AA">
        <w:rPr>
          <w:rFonts w:ascii="Times New Roman" w:hAnsi="Times New Roman" w:cs="Times New Roman"/>
          <w:sz w:val="24"/>
          <w:szCs w:val="24"/>
        </w:rPr>
        <w:t>(Приложение №30</w:t>
      </w:r>
      <w:r w:rsidR="007B43F2">
        <w:rPr>
          <w:rFonts w:ascii="Times New Roman" w:hAnsi="Times New Roman" w:cs="Times New Roman"/>
          <w:sz w:val="24"/>
          <w:szCs w:val="24"/>
        </w:rPr>
        <w:t xml:space="preserve"> Проекта</w:t>
      </w:r>
      <w:r w:rsidR="005C27AA">
        <w:rPr>
          <w:rFonts w:ascii="Times New Roman" w:hAnsi="Times New Roman" w:cs="Times New Roman"/>
          <w:sz w:val="24"/>
          <w:szCs w:val="24"/>
        </w:rPr>
        <w:t>);</w:t>
      </w:r>
    </w:p>
    <w:p w:rsidR="00467D52" w:rsidRDefault="00467D52" w:rsidP="00AC60EB">
      <w:pPr>
        <w:shd w:val="clear" w:color="auto" w:fill="FFFFFF" w:themeFill="background1"/>
        <w:tabs>
          <w:tab w:val="left" w:pos="709"/>
          <w:tab w:val="left" w:pos="933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C56848" w:rsidRDefault="00C56848" w:rsidP="00AC60EB">
      <w:pPr>
        <w:shd w:val="clear" w:color="auto" w:fill="FFFFFF" w:themeFill="background1"/>
        <w:tabs>
          <w:tab w:val="left" w:pos="709"/>
          <w:tab w:val="left" w:pos="933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C56848" w:rsidTr="00FB6C6D">
        <w:trPr>
          <w:trHeight w:val="210"/>
        </w:trPr>
        <w:tc>
          <w:tcPr>
            <w:tcW w:w="4928" w:type="dxa"/>
          </w:tcPr>
          <w:p w:rsidR="00C56848" w:rsidRDefault="00C5684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C56848" w:rsidRPr="00227007" w:rsidRDefault="00C56848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C56848" w:rsidTr="00FB6C6D">
        <w:trPr>
          <w:trHeight w:val="2832"/>
        </w:trPr>
        <w:tc>
          <w:tcPr>
            <w:tcW w:w="4928" w:type="dxa"/>
          </w:tcPr>
          <w:p w:rsidR="00C56848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4" type="#_x0000_t75" style="width:227.35pt;height:178.85pt">
                  <v:imagedata r:id="rId70" o:title="прил 30"/>
                </v:shape>
              </w:pict>
            </w:r>
          </w:p>
        </w:tc>
        <w:tc>
          <w:tcPr>
            <w:tcW w:w="4819" w:type="dxa"/>
          </w:tcPr>
          <w:p w:rsidR="00C56848" w:rsidRPr="00227007" w:rsidRDefault="007B43F2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7B43F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83474" cy="2266122"/>
                  <wp:effectExtent l="19050" t="0" r="0" b="0"/>
                  <wp:docPr id="89" name="Рисунок 16" descr="C:\2022 публичные слушания\Внесение изменений в Генплан и ПЗЗ\Генплан 2022\Приложения к генплану\Приложение №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2022 публичные слушания\Внесение изменений в Генплан и ПЗЗ\Генплан 2022\Приложения к генплану\Приложение №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608" cy="22788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56848" w:rsidRDefault="00C56848" w:rsidP="00AC60EB">
      <w:pPr>
        <w:shd w:val="clear" w:color="auto" w:fill="FFFFFF" w:themeFill="background1"/>
        <w:tabs>
          <w:tab w:val="left" w:pos="709"/>
          <w:tab w:val="left" w:pos="933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721537" w:rsidRDefault="00721537" w:rsidP="00AC60EB">
      <w:pPr>
        <w:shd w:val="clear" w:color="auto" w:fill="FFFFFF" w:themeFill="background1"/>
        <w:tabs>
          <w:tab w:val="left" w:pos="709"/>
          <w:tab w:val="left" w:pos="933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467D52" w:rsidRDefault="00467D52" w:rsidP="00AC60EB">
      <w:pPr>
        <w:shd w:val="clear" w:color="auto" w:fill="FFFFFF" w:themeFill="background1"/>
        <w:tabs>
          <w:tab w:val="left" w:pos="709"/>
          <w:tab w:val="left" w:pos="933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467D52" w:rsidRDefault="00467D52" w:rsidP="00AC60EB">
      <w:pPr>
        <w:shd w:val="clear" w:color="auto" w:fill="FFFFFF" w:themeFill="background1"/>
        <w:tabs>
          <w:tab w:val="left" w:pos="709"/>
          <w:tab w:val="left" w:pos="933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C56848" w:rsidRPr="002C2F68" w:rsidRDefault="00C56848" w:rsidP="00AC60EB">
      <w:pPr>
        <w:shd w:val="clear" w:color="auto" w:fill="FFFFFF" w:themeFill="background1"/>
        <w:tabs>
          <w:tab w:val="left" w:pos="709"/>
          <w:tab w:val="left" w:pos="933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7019A5" w:rsidRDefault="00A36539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 w:rsidRPr="00A36539">
        <w:rPr>
          <w:rFonts w:ascii="Times New Roman" w:hAnsi="Times New Roman"/>
          <w:b/>
          <w:spacing w:val="2"/>
          <w:sz w:val="24"/>
          <w:szCs w:val="24"/>
        </w:rPr>
        <w:tab/>
      </w:r>
      <w:r>
        <w:rPr>
          <w:rFonts w:ascii="Times New Roman" w:hAnsi="Times New Roman"/>
          <w:b/>
          <w:spacing w:val="2"/>
          <w:sz w:val="24"/>
          <w:szCs w:val="24"/>
        </w:rPr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Pr="00A36539">
        <w:rPr>
          <w:rFonts w:ascii="Times New Roman" w:hAnsi="Times New Roman"/>
          <w:b/>
          <w:spacing w:val="2"/>
          <w:sz w:val="24"/>
          <w:szCs w:val="24"/>
        </w:rPr>
        <w:t>.36)</w:t>
      </w:r>
      <w:r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Pr="00A36539">
        <w:rPr>
          <w:rFonts w:ascii="Times New Roman" w:hAnsi="Times New Roman"/>
          <w:spacing w:val="2"/>
          <w:sz w:val="24"/>
          <w:szCs w:val="24"/>
        </w:rPr>
        <w:t>отобразить планируемую дорогу в продолжение пер. Короткого</w:t>
      </w:r>
      <w:r>
        <w:rPr>
          <w:rFonts w:ascii="Times New Roman" w:hAnsi="Times New Roman"/>
          <w:spacing w:val="2"/>
          <w:sz w:val="24"/>
          <w:szCs w:val="24"/>
        </w:rPr>
        <w:t xml:space="preserve"> и существующую дорогу по ул. Огородной (Приложение №31</w:t>
      </w:r>
      <w:r w:rsidR="00721537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>
        <w:rPr>
          <w:rFonts w:ascii="Times New Roman" w:hAnsi="Times New Roman"/>
          <w:spacing w:val="2"/>
          <w:sz w:val="24"/>
          <w:szCs w:val="24"/>
        </w:rPr>
        <w:t>);</w:t>
      </w:r>
    </w:p>
    <w:p w:rsidR="00721537" w:rsidRDefault="0072153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160BCA" w:rsidTr="00160BCA">
        <w:trPr>
          <w:trHeight w:val="139"/>
        </w:trPr>
        <w:tc>
          <w:tcPr>
            <w:tcW w:w="4928" w:type="dxa"/>
          </w:tcPr>
          <w:p w:rsidR="00721537" w:rsidRDefault="0072153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721537" w:rsidRPr="00227007" w:rsidRDefault="0072153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160BCA" w:rsidTr="00160BCA">
        <w:trPr>
          <w:trHeight w:val="1874"/>
        </w:trPr>
        <w:tc>
          <w:tcPr>
            <w:tcW w:w="4928" w:type="dxa"/>
          </w:tcPr>
          <w:p w:rsidR="00721537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5" type="#_x0000_t75" style="width:192.5pt;height:175.85pt">
                  <v:imagedata r:id="rId72" o:title="прил 31"/>
                </v:shape>
              </w:pict>
            </w:r>
          </w:p>
        </w:tc>
        <w:tc>
          <w:tcPr>
            <w:tcW w:w="4819" w:type="dxa"/>
          </w:tcPr>
          <w:p w:rsidR="00721537" w:rsidRPr="00227007" w:rsidRDefault="00160BC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60BC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80507" cy="2219739"/>
                  <wp:effectExtent l="19050" t="0" r="0" b="0"/>
                  <wp:docPr id="91" name="Рисунок 17" descr="C:\2022 публичные слушания\Внесение изменений в Генплан и ПЗЗ\Генплан 2022\Приложения к генплану\Приложение №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2022 публичные слушания\Внесение изменений в Генплан и ПЗЗ\Генплан 2022\Приложения к генплану\Приложение №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292" cy="222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1537" w:rsidRDefault="0072153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721537" w:rsidRDefault="0072153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b/>
          <w:spacing w:val="2"/>
          <w:sz w:val="24"/>
          <w:szCs w:val="24"/>
        </w:rPr>
      </w:pPr>
    </w:p>
    <w:p w:rsidR="00467D52" w:rsidRDefault="00467D5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b/>
          <w:spacing w:val="2"/>
          <w:sz w:val="24"/>
          <w:szCs w:val="24"/>
        </w:rPr>
      </w:pPr>
    </w:p>
    <w:p w:rsidR="00467D52" w:rsidRDefault="00467D5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b/>
          <w:spacing w:val="2"/>
          <w:sz w:val="24"/>
          <w:szCs w:val="24"/>
        </w:rPr>
      </w:pPr>
    </w:p>
    <w:p w:rsidR="00467D52" w:rsidRDefault="00467D5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b/>
          <w:spacing w:val="2"/>
          <w:sz w:val="24"/>
          <w:szCs w:val="24"/>
        </w:rPr>
      </w:pPr>
    </w:p>
    <w:p w:rsidR="00467D52" w:rsidRDefault="00467D5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b/>
          <w:spacing w:val="2"/>
          <w:sz w:val="24"/>
          <w:szCs w:val="24"/>
        </w:rPr>
      </w:pPr>
    </w:p>
    <w:p w:rsidR="00467D52" w:rsidRDefault="00467D5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b/>
          <w:spacing w:val="2"/>
          <w:sz w:val="24"/>
          <w:szCs w:val="24"/>
        </w:rPr>
      </w:pPr>
    </w:p>
    <w:p w:rsidR="00467D52" w:rsidRDefault="00467D5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b/>
          <w:spacing w:val="2"/>
          <w:sz w:val="24"/>
          <w:szCs w:val="24"/>
        </w:rPr>
      </w:pPr>
    </w:p>
    <w:p w:rsidR="00467D52" w:rsidRDefault="00467D5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b/>
          <w:spacing w:val="2"/>
          <w:sz w:val="24"/>
          <w:szCs w:val="24"/>
        </w:rPr>
      </w:pPr>
    </w:p>
    <w:p w:rsidR="00467D52" w:rsidRPr="00A36539" w:rsidRDefault="00467D5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b/>
          <w:spacing w:val="2"/>
          <w:sz w:val="24"/>
          <w:szCs w:val="24"/>
        </w:rPr>
      </w:pPr>
    </w:p>
    <w:p w:rsidR="00791F59" w:rsidRDefault="001A013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b/>
          <w:spacing w:val="2"/>
          <w:sz w:val="24"/>
          <w:szCs w:val="24"/>
        </w:rPr>
        <w:tab/>
      </w:r>
      <w:r>
        <w:rPr>
          <w:rFonts w:ascii="Times New Roman" w:hAnsi="Times New Roman"/>
          <w:b/>
          <w:spacing w:val="2"/>
          <w:sz w:val="24"/>
          <w:szCs w:val="24"/>
        </w:rPr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Pr="00A36539">
        <w:rPr>
          <w:rFonts w:ascii="Times New Roman" w:hAnsi="Times New Roman"/>
          <w:b/>
          <w:spacing w:val="2"/>
          <w:sz w:val="24"/>
          <w:szCs w:val="24"/>
        </w:rPr>
        <w:t>.3</w:t>
      </w:r>
      <w:r>
        <w:rPr>
          <w:rFonts w:ascii="Times New Roman" w:hAnsi="Times New Roman"/>
          <w:b/>
          <w:spacing w:val="2"/>
          <w:sz w:val="24"/>
          <w:szCs w:val="24"/>
        </w:rPr>
        <w:t>7</w:t>
      </w:r>
      <w:r w:rsidRPr="00A36539">
        <w:rPr>
          <w:rFonts w:ascii="Times New Roman" w:hAnsi="Times New Roman"/>
          <w:b/>
          <w:spacing w:val="2"/>
          <w:sz w:val="24"/>
          <w:szCs w:val="24"/>
        </w:rPr>
        <w:t>)</w:t>
      </w:r>
      <w:r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Pr="00A36539">
        <w:rPr>
          <w:rFonts w:ascii="Times New Roman" w:hAnsi="Times New Roman"/>
          <w:spacing w:val="2"/>
          <w:sz w:val="24"/>
          <w:szCs w:val="24"/>
        </w:rPr>
        <w:t xml:space="preserve">отобразить </w:t>
      </w:r>
      <w:r>
        <w:rPr>
          <w:rFonts w:ascii="Times New Roman" w:hAnsi="Times New Roman"/>
          <w:spacing w:val="2"/>
          <w:sz w:val="24"/>
          <w:szCs w:val="24"/>
        </w:rPr>
        <w:t>существующую дорогу по тупику Ольгинскому (Приложение №32</w:t>
      </w:r>
      <w:r w:rsidR="00781D4D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>
        <w:rPr>
          <w:rFonts w:ascii="Times New Roman" w:hAnsi="Times New Roman"/>
          <w:spacing w:val="2"/>
          <w:sz w:val="24"/>
          <w:szCs w:val="24"/>
        </w:rPr>
        <w:t>);</w:t>
      </w:r>
    </w:p>
    <w:tbl>
      <w:tblPr>
        <w:tblStyle w:val="af1"/>
        <w:tblW w:w="0" w:type="auto"/>
        <w:tblLayout w:type="fixed"/>
        <w:tblLook w:val="04A0"/>
      </w:tblPr>
      <w:tblGrid>
        <w:gridCol w:w="9747"/>
      </w:tblGrid>
      <w:tr w:rsidR="00864252" w:rsidTr="00864252">
        <w:trPr>
          <w:trHeight w:val="139"/>
        </w:trPr>
        <w:tc>
          <w:tcPr>
            <w:tcW w:w="9747" w:type="dxa"/>
          </w:tcPr>
          <w:p w:rsidR="00864252" w:rsidRDefault="00864252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</w:tr>
      <w:tr w:rsidR="00864252" w:rsidTr="00864252">
        <w:trPr>
          <w:trHeight w:val="1874"/>
        </w:trPr>
        <w:tc>
          <w:tcPr>
            <w:tcW w:w="9747" w:type="dxa"/>
          </w:tcPr>
          <w:p w:rsidR="00864252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6" type="#_x0000_t75" style="width:465.35pt;height:125.05pt">
                  <v:imagedata r:id="rId74" o:title="прил 32"/>
                </v:shape>
              </w:pict>
            </w:r>
          </w:p>
        </w:tc>
      </w:tr>
      <w:tr w:rsidR="00864252" w:rsidTr="00864252">
        <w:trPr>
          <w:trHeight w:val="415"/>
        </w:trPr>
        <w:tc>
          <w:tcPr>
            <w:tcW w:w="9747" w:type="dxa"/>
          </w:tcPr>
          <w:p w:rsidR="00864252" w:rsidRPr="00227007" w:rsidRDefault="00864252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864252" w:rsidTr="00864252">
        <w:trPr>
          <w:trHeight w:val="1874"/>
        </w:trPr>
        <w:tc>
          <w:tcPr>
            <w:tcW w:w="9747" w:type="dxa"/>
          </w:tcPr>
          <w:p w:rsidR="00864252" w:rsidRPr="00227007" w:rsidRDefault="00864252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425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981451" cy="1473780"/>
                  <wp:effectExtent l="19050" t="0" r="249" b="0"/>
                  <wp:docPr id="129" name="Рисунок 18" descr="C:\2022 публичные слушания\Внесение изменений в Генплан и ПЗЗ\Генплан 2022\Приложения к генплану\Приложение №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2022 публичные слушания\Внесение изменений в Генплан и ПЗЗ\Генплан 2022\Приложения к генплану\Приложение №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4560" cy="1474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1D4D" w:rsidRDefault="00781D4D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781D4D" w:rsidRDefault="00781D4D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791F59" w:rsidRDefault="00116C6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b/>
          <w:spacing w:val="2"/>
          <w:sz w:val="24"/>
          <w:szCs w:val="24"/>
        </w:rPr>
        <w:tab/>
      </w:r>
      <w:r>
        <w:rPr>
          <w:rFonts w:ascii="Times New Roman" w:hAnsi="Times New Roman"/>
          <w:b/>
          <w:spacing w:val="2"/>
          <w:sz w:val="24"/>
          <w:szCs w:val="24"/>
        </w:rPr>
        <w:tab/>
      </w:r>
      <w:r w:rsidR="009A50A2">
        <w:rPr>
          <w:rFonts w:ascii="Times New Roman" w:hAnsi="Times New Roman"/>
          <w:b/>
          <w:spacing w:val="2"/>
          <w:sz w:val="24"/>
          <w:szCs w:val="24"/>
        </w:rPr>
        <w:t>3</w:t>
      </w:r>
      <w:r w:rsidRPr="00A36539">
        <w:rPr>
          <w:rFonts w:ascii="Times New Roman" w:hAnsi="Times New Roman"/>
          <w:b/>
          <w:spacing w:val="2"/>
          <w:sz w:val="24"/>
          <w:szCs w:val="24"/>
        </w:rPr>
        <w:t>.3</w:t>
      </w:r>
      <w:r>
        <w:rPr>
          <w:rFonts w:ascii="Times New Roman" w:hAnsi="Times New Roman"/>
          <w:b/>
          <w:spacing w:val="2"/>
          <w:sz w:val="24"/>
          <w:szCs w:val="24"/>
        </w:rPr>
        <w:t>8</w:t>
      </w:r>
      <w:r w:rsidRPr="00A36539">
        <w:rPr>
          <w:rFonts w:ascii="Times New Roman" w:hAnsi="Times New Roman"/>
          <w:b/>
          <w:spacing w:val="2"/>
          <w:sz w:val="24"/>
          <w:szCs w:val="24"/>
        </w:rPr>
        <w:t>)</w:t>
      </w:r>
      <w:r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Pr="00A36539">
        <w:rPr>
          <w:rFonts w:ascii="Times New Roman" w:hAnsi="Times New Roman"/>
          <w:spacing w:val="2"/>
          <w:sz w:val="24"/>
          <w:szCs w:val="24"/>
        </w:rPr>
        <w:t xml:space="preserve">отобразить </w:t>
      </w:r>
      <w:r>
        <w:rPr>
          <w:rFonts w:ascii="Times New Roman" w:hAnsi="Times New Roman"/>
          <w:spacing w:val="2"/>
          <w:sz w:val="24"/>
          <w:szCs w:val="24"/>
        </w:rPr>
        <w:t xml:space="preserve">планируемые дороги </w:t>
      </w:r>
      <w:r w:rsidR="00A23952">
        <w:rPr>
          <w:rFonts w:ascii="Times New Roman" w:hAnsi="Times New Roman"/>
          <w:spacing w:val="2"/>
          <w:sz w:val="24"/>
          <w:szCs w:val="24"/>
        </w:rPr>
        <w:t>в кадастровых кварталах 61:46:0010501; 61:46:0010502</w:t>
      </w:r>
      <w:r>
        <w:rPr>
          <w:rFonts w:ascii="Times New Roman" w:hAnsi="Times New Roman"/>
          <w:spacing w:val="2"/>
          <w:sz w:val="24"/>
          <w:szCs w:val="24"/>
        </w:rPr>
        <w:t xml:space="preserve"> (Приложение №33</w:t>
      </w:r>
      <w:r w:rsidR="0042381B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>
        <w:rPr>
          <w:rFonts w:ascii="Times New Roman" w:hAnsi="Times New Roman"/>
          <w:spacing w:val="2"/>
          <w:sz w:val="24"/>
          <w:szCs w:val="24"/>
        </w:rPr>
        <w:t>);</w:t>
      </w:r>
    </w:p>
    <w:p w:rsidR="002B3BE0" w:rsidRDefault="002B3BE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5211"/>
        <w:gridCol w:w="4536"/>
      </w:tblGrid>
      <w:tr w:rsidR="002B3BE0" w:rsidTr="00A53B12">
        <w:trPr>
          <w:trHeight w:val="139"/>
        </w:trPr>
        <w:tc>
          <w:tcPr>
            <w:tcW w:w="5211" w:type="dxa"/>
          </w:tcPr>
          <w:p w:rsidR="002B3BE0" w:rsidRDefault="002B3BE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536" w:type="dxa"/>
          </w:tcPr>
          <w:p w:rsidR="002B3BE0" w:rsidRPr="00227007" w:rsidRDefault="002B3BE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2B3BE0" w:rsidTr="002353E2">
        <w:trPr>
          <w:trHeight w:val="4207"/>
        </w:trPr>
        <w:tc>
          <w:tcPr>
            <w:tcW w:w="5211" w:type="dxa"/>
          </w:tcPr>
          <w:p w:rsidR="002B3BE0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7" type="#_x0000_t75" style="width:239.5pt;height:182.65pt">
                  <v:imagedata r:id="rId76" o:title="прил 33"/>
                </v:shape>
              </w:pict>
            </w:r>
          </w:p>
        </w:tc>
        <w:tc>
          <w:tcPr>
            <w:tcW w:w="4536" w:type="dxa"/>
          </w:tcPr>
          <w:p w:rsidR="002B3BE0" w:rsidRPr="00227007" w:rsidRDefault="00AE1AD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E1AD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59948" cy="2504661"/>
                  <wp:effectExtent l="19050" t="0" r="0" b="0"/>
                  <wp:docPr id="131" name="Рисунок 20" descr="C:\2022 публичные слушания\Внесение изменений в Генплан и ПЗЗ\Генплан 2022\Приложения к генплану\Приложение №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2022 публичные слушания\Внесение изменений в Генплан и ПЗЗ\Генплан 2022\Приложения к генплану\Приложение №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251" cy="25078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F019F" w:rsidRDefault="000F019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0F019F" w:rsidRDefault="000F019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0F019F" w:rsidRDefault="000F019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0F019F" w:rsidRDefault="000F019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DD0A35" w:rsidRDefault="007019A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spacing w:val="2"/>
          <w:sz w:val="24"/>
          <w:szCs w:val="24"/>
        </w:rPr>
        <w:tab/>
      </w:r>
    </w:p>
    <w:p w:rsidR="00DD0A35" w:rsidRDefault="00DD0A3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</w:p>
    <w:p w:rsidR="00DD0A35" w:rsidRDefault="00DD0A3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</w:p>
    <w:p w:rsidR="007019A5" w:rsidRDefault="008E1DF4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8E1DF4">
        <w:rPr>
          <w:rFonts w:ascii="Times New Roman" w:hAnsi="Times New Roman" w:cs="Times New Roman"/>
          <w:sz w:val="24"/>
          <w:szCs w:val="24"/>
        </w:rPr>
        <w:t xml:space="preserve">По </w:t>
      </w:r>
      <w:r>
        <w:rPr>
          <w:rFonts w:ascii="Times New Roman" w:hAnsi="Times New Roman" w:cs="Times New Roman"/>
          <w:sz w:val="24"/>
          <w:szCs w:val="24"/>
        </w:rPr>
        <w:t xml:space="preserve">пунктам </w:t>
      </w:r>
      <w:r w:rsidR="009A50A2">
        <w:rPr>
          <w:rFonts w:ascii="Times New Roman" w:hAnsi="Times New Roman" w:cs="Times New Roman"/>
          <w:b/>
          <w:sz w:val="24"/>
          <w:szCs w:val="24"/>
        </w:rPr>
        <w:t>3</w:t>
      </w:r>
      <w:r w:rsidR="007019A5">
        <w:rPr>
          <w:rFonts w:ascii="Times New Roman" w:hAnsi="Times New Roman" w:cs="Times New Roman"/>
          <w:b/>
          <w:sz w:val="24"/>
          <w:szCs w:val="24"/>
        </w:rPr>
        <w:t>.3</w:t>
      </w:r>
      <w:r w:rsidR="00AE087E">
        <w:rPr>
          <w:rFonts w:ascii="Times New Roman" w:hAnsi="Times New Roman" w:cs="Times New Roman"/>
          <w:b/>
          <w:sz w:val="24"/>
          <w:szCs w:val="24"/>
        </w:rPr>
        <w:t>9</w:t>
      </w:r>
      <w:r w:rsidR="007019A5" w:rsidRPr="009A2F5A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>, 3.40), 3.41), 3.42</w:t>
      </w:r>
      <w:r w:rsidRPr="009C738D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>)</w:t>
      </w:r>
      <w:r w:rsidR="007019A5" w:rsidRPr="009C738D">
        <w:rPr>
          <w:rFonts w:ascii="Calibri" w:hAnsi="Calibri"/>
          <w:color w:val="000000"/>
          <w:sz w:val="18"/>
          <w:szCs w:val="18"/>
          <w:shd w:val="clear" w:color="auto" w:fill="FFFFFF" w:themeFill="background1"/>
        </w:rPr>
        <w:t xml:space="preserve"> </w:t>
      </w:r>
      <w:r w:rsidRPr="00E60425">
        <w:rPr>
          <w:rFonts w:ascii="Times New Roman" w:hAnsi="Times New Roman" w:cs="Times New Roman"/>
          <w:b/>
          <w:sz w:val="24"/>
          <w:szCs w:val="24"/>
        </w:rPr>
        <w:t>Проекта</w:t>
      </w:r>
      <w:r>
        <w:rPr>
          <w:rFonts w:ascii="Times New Roman" w:hAnsi="Times New Roman" w:cs="Times New Roman"/>
          <w:sz w:val="24"/>
          <w:szCs w:val="24"/>
        </w:rPr>
        <w:t xml:space="preserve"> отобразить зоны с особыми условиями использования территорий (ЗОУИТ) в соответствии с границами, установленными действующим законодательством и внесенным в ЕГРН.</w:t>
      </w:r>
    </w:p>
    <w:p w:rsidR="007019A5" w:rsidRDefault="007019A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7019A5" w:rsidRDefault="007019A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A50A2">
        <w:rPr>
          <w:rFonts w:ascii="Times New Roman" w:hAnsi="Times New Roman" w:cs="Times New Roman"/>
          <w:b/>
          <w:sz w:val="24"/>
          <w:szCs w:val="24"/>
        </w:rPr>
        <w:t>3</w:t>
      </w:r>
      <w:r w:rsidR="00475921">
        <w:rPr>
          <w:rFonts w:ascii="Times New Roman" w:hAnsi="Times New Roman" w:cs="Times New Roman"/>
          <w:b/>
          <w:sz w:val="24"/>
          <w:szCs w:val="24"/>
        </w:rPr>
        <w:t>.43</w:t>
      </w:r>
      <w:r w:rsidRPr="00DF1F30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D2F24" w:rsidRPr="004D2F24">
        <w:rPr>
          <w:rFonts w:ascii="Times New Roman" w:hAnsi="Times New Roman" w:cs="Times New Roman"/>
          <w:sz w:val="24"/>
          <w:szCs w:val="24"/>
        </w:rPr>
        <w:t>в соответствии с решением Батайского городского суда</w:t>
      </w:r>
      <w:r w:rsidR="004D2F24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исключить санитарно-защитную зону с </w:t>
      </w:r>
      <w:r w:rsidRPr="009B3D46">
        <w:rPr>
          <w:rFonts w:ascii="Times New Roman" w:hAnsi="Times New Roman" w:cs="Times New Roman"/>
          <w:sz w:val="24"/>
          <w:szCs w:val="24"/>
        </w:rPr>
        <w:t>земельн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9B3D46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ка</w:t>
      </w:r>
      <w:r w:rsidRPr="009B3D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 </w:t>
      </w:r>
      <w:r>
        <w:rPr>
          <w:rFonts w:ascii="Times New Roman" w:hAnsi="Times New Roman"/>
          <w:spacing w:val="2"/>
          <w:sz w:val="24"/>
          <w:szCs w:val="24"/>
        </w:rPr>
        <w:t xml:space="preserve">КН </w:t>
      </w:r>
      <w:r w:rsidRPr="009B3D46">
        <w:rPr>
          <w:rFonts w:ascii="Times New Roman" w:hAnsi="Times New Roman"/>
          <w:spacing w:val="2"/>
          <w:sz w:val="24"/>
          <w:szCs w:val="24"/>
        </w:rPr>
        <w:t>61:46:0012401:1100 по ул. Дубравная, 1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 w:rsidR="00B61923">
        <w:rPr>
          <w:rFonts w:ascii="Times New Roman" w:hAnsi="Times New Roman"/>
          <w:spacing w:val="2"/>
          <w:sz w:val="24"/>
          <w:szCs w:val="24"/>
        </w:rPr>
        <w:t>(Приложение №34</w:t>
      </w:r>
      <w:r w:rsidR="004D2F24">
        <w:rPr>
          <w:rFonts w:ascii="Times New Roman" w:hAnsi="Times New Roman"/>
          <w:spacing w:val="2"/>
          <w:sz w:val="24"/>
          <w:szCs w:val="24"/>
        </w:rPr>
        <w:t xml:space="preserve"> Проекта</w:t>
      </w:r>
      <w:r w:rsidR="00B61923">
        <w:rPr>
          <w:rFonts w:ascii="Times New Roman" w:hAnsi="Times New Roman"/>
          <w:spacing w:val="2"/>
          <w:sz w:val="24"/>
          <w:szCs w:val="24"/>
        </w:rPr>
        <w:t>)</w:t>
      </w:r>
      <w:r w:rsidR="00475921">
        <w:rPr>
          <w:rFonts w:ascii="Times New Roman" w:hAnsi="Times New Roman"/>
          <w:spacing w:val="2"/>
          <w:sz w:val="24"/>
          <w:szCs w:val="24"/>
        </w:rPr>
        <w:t>;</w:t>
      </w:r>
    </w:p>
    <w:tbl>
      <w:tblPr>
        <w:tblStyle w:val="af1"/>
        <w:tblW w:w="0" w:type="auto"/>
        <w:tblLayout w:type="fixed"/>
        <w:tblLook w:val="04A0"/>
      </w:tblPr>
      <w:tblGrid>
        <w:gridCol w:w="4644"/>
        <w:gridCol w:w="5103"/>
      </w:tblGrid>
      <w:tr w:rsidR="004D2F24" w:rsidTr="004D2F24">
        <w:trPr>
          <w:trHeight w:val="139"/>
        </w:trPr>
        <w:tc>
          <w:tcPr>
            <w:tcW w:w="4644" w:type="dxa"/>
          </w:tcPr>
          <w:p w:rsidR="004D2F24" w:rsidRDefault="004D2F2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5103" w:type="dxa"/>
          </w:tcPr>
          <w:p w:rsidR="004D2F24" w:rsidRPr="00227007" w:rsidRDefault="004D2F2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4D2F24" w:rsidTr="004D2F24">
        <w:trPr>
          <w:trHeight w:val="4207"/>
        </w:trPr>
        <w:tc>
          <w:tcPr>
            <w:tcW w:w="4644" w:type="dxa"/>
          </w:tcPr>
          <w:p w:rsidR="004D2F24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8" type="#_x0000_t75" style="width:220.55pt;height:157.65pt">
                  <v:imagedata r:id="rId78" o:title="прил 34"/>
                </v:shape>
              </w:pict>
            </w:r>
          </w:p>
        </w:tc>
        <w:tc>
          <w:tcPr>
            <w:tcW w:w="5103" w:type="dxa"/>
          </w:tcPr>
          <w:p w:rsidR="004D2F24" w:rsidRPr="00227007" w:rsidRDefault="004D2F24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D2F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44028" cy="2661971"/>
                  <wp:effectExtent l="19050" t="0" r="0" b="0"/>
                  <wp:docPr id="134" name="Рисунок 21" descr="C:\2022 публичные слушания\Внесение изменений в Генплан и ПЗЗ\Генплан 2022\Приложения к генплану\Приложение №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2022 публичные слушания\Внесение изменений в Генплан и ПЗЗ\Генплан 2022\Приложения к генплану\Приложение №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416" cy="2663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1DF4" w:rsidRDefault="008E1DF4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</w:p>
    <w:p w:rsidR="007019A5" w:rsidRDefault="009A50A2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spacing w:val="2"/>
          <w:sz w:val="24"/>
          <w:szCs w:val="24"/>
        </w:rPr>
        <w:t>3</w:t>
      </w:r>
      <w:r w:rsidR="008662CA">
        <w:rPr>
          <w:rFonts w:ascii="Times New Roman" w:hAnsi="Times New Roman"/>
          <w:b/>
          <w:spacing w:val="2"/>
          <w:sz w:val="24"/>
          <w:szCs w:val="24"/>
        </w:rPr>
        <w:t>.44</w:t>
      </w:r>
      <w:r w:rsidR="007019A5" w:rsidRPr="004C0E05">
        <w:rPr>
          <w:rFonts w:ascii="Times New Roman" w:hAnsi="Times New Roman"/>
          <w:b/>
          <w:spacing w:val="2"/>
          <w:sz w:val="24"/>
          <w:szCs w:val="24"/>
        </w:rPr>
        <w:t>)</w:t>
      </w:r>
      <w:r w:rsidR="007019A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7019A5" w:rsidRPr="00926896">
        <w:rPr>
          <w:rFonts w:ascii="Times New Roman" w:hAnsi="Times New Roman" w:cs="Times New Roman"/>
          <w:sz w:val="24"/>
          <w:szCs w:val="24"/>
        </w:rPr>
        <w:t xml:space="preserve">изменить границу санитарно-защитной зоны в районе земельного участка </w:t>
      </w:r>
      <w:r w:rsidR="007019A5" w:rsidRPr="007135D0">
        <w:rPr>
          <w:rFonts w:ascii="Times New Roman" w:hAnsi="Times New Roman" w:cs="Times New Roman"/>
          <w:sz w:val="24"/>
          <w:szCs w:val="24"/>
        </w:rPr>
        <w:t xml:space="preserve">с </w:t>
      </w:r>
      <w:r w:rsidR="007019A5">
        <w:rPr>
          <w:rFonts w:ascii="Times New Roman" w:hAnsi="Times New Roman" w:cs="Times New Roman"/>
          <w:sz w:val="24"/>
          <w:szCs w:val="24"/>
        </w:rPr>
        <w:t>КН</w:t>
      </w:r>
      <w:r w:rsidR="007019A5" w:rsidRPr="007135D0">
        <w:rPr>
          <w:rFonts w:ascii="Times New Roman" w:hAnsi="Times New Roman" w:cs="Times New Roman"/>
          <w:sz w:val="24"/>
          <w:szCs w:val="24"/>
        </w:rPr>
        <w:t xml:space="preserve"> </w:t>
      </w:r>
      <w:r w:rsidR="007019A5" w:rsidRPr="00926896">
        <w:rPr>
          <w:rFonts w:ascii="Times New Roman" w:hAnsi="Times New Roman" w:cs="Times New Roman"/>
          <w:sz w:val="24"/>
          <w:szCs w:val="24"/>
        </w:rPr>
        <w:t xml:space="preserve">61:46:0012901:412 по ул. 7-я Промышленная, 9 </w:t>
      </w:r>
      <w:r w:rsidR="002502A3" w:rsidRPr="00926896">
        <w:rPr>
          <w:rFonts w:ascii="Times New Roman" w:hAnsi="Times New Roman" w:cs="Times New Roman"/>
          <w:sz w:val="24"/>
          <w:szCs w:val="24"/>
        </w:rPr>
        <w:t>(</w:t>
      </w:r>
      <w:r w:rsidR="002502A3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Приложение №35)</w:t>
      </w:r>
      <w:r w:rsidR="008662CA" w:rsidRPr="009C738D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;</w:t>
      </w:r>
    </w:p>
    <w:p w:rsidR="006B2BAC" w:rsidRDefault="006B2BAC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644"/>
        <w:gridCol w:w="5103"/>
      </w:tblGrid>
      <w:tr w:rsidR="006B2BAC" w:rsidTr="00FB6C6D">
        <w:trPr>
          <w:trHeight w:val="139"/>
        </w:trPr>
        <w:tc>
          <w:tcPr>
            <w:tcW w:w="4644" w:type="dxa"/>
          </w:tcPr>
          <w:p w:rsidR="006B2BAC" w:rsidRDefault="006B2BAC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5103" w:type="dxa"/>
          </w:tcPr>
          <w:p w:rsidR="006B2BAC" w:rsidRPr="00227007" w:rsidRDefault="006B2BAC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6B2BAC" w:rsidTr="00FB6C6D">
        <w:trPr>
          <w:trHeight w:val="4207"/>
        </w:trPr>
        <w:tc>
          <w:tcPr>
            <w:tcW w:w="4644" w:type="dxa"/>
          </w:tcPr>
          <w:p w:rsidR="006B2BAC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59" type="#_x0000_t75" style="width:221.3pt;height:177.35pt">
                  <v:imagedata r:id="rId80" o:title="прил 35"/>
                </v:shape>
              </w:pict>
            </w:r>
          </w:p>
        </w:tc>
        <w:tc>
          <w:tcPr>
            <w:tcW w:w="5103" w:type="dxa"/>
          </w:tcPr>
          <w:p w:rsidR="006B2BAC" w:rsidRPr="00227007" w:rsidRDefault="006B2BAC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B2BA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990704" cy="2332383"/>
                  <wp:effectExtent l="19050" t="0" r="146" b="0"/>
                  <wp:docPr id="136" name="Рисунок 22" descr="C:\2022 публичные слушания\Внесение изменений в Генплан и ПЗЗ\Генплан 2022\Приложения к генплану\Приложение №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2022 публичные слушания\Внесение изменений в Генплан и ПЗЗ\Генплан 2022\Приложения к генплану\Приложение №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111" cy="2335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2BAC" w:rsidRDefault="006B2BAC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B2BAC" w:rsidRDefault="006B2BAC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B2BAC" w:rsidRDefault="006B2BAC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B2BAC" w:rsidRDefault="006B2BAC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E0846" w:rsidRDefault="009A50A2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3</w:t>
      </w:r>
      <w:r w:rsidR="00B61923" w:rsidRPr="00B61923">
        <w:rPr>
          <w:rFonts w:ascii="Times New Roman" w:hAnsi="Times New Roman" w:cs="Times New Roman"/>
          <w:b/>
          <w:sz w:val="24"/>
          <w:szCs w:val="24"/>
        </w:rPr>
        <w:t>.45)</w:t>
      </w:r>
      <w:r w:rsidR="00B6192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019A5" w:rsidRPr="0044290F">
        <w:rPr>
          <w:rFonts w:ascii="Times New Roman" w:hAnsi="Times New Roman" w:cs="Times New Roman"/>
          <w:sz w:val="24"/>
          <w:szCs w:val="24"/>
        </w:rPr>
        <w:t xml:space="preserve">исключить </w:t>
      </w:r>
      <w:r w:rsidR="007019A5">
        <w:rPr>
          <w:rFonts w:ascii="Times New Roman" w:hAnsi="Times New Roman" w:cs="Times New Roman"/>
          <w:sz w:val="24"/>
          <w:szCs w:val="24"/>
        </w:rPr>
        <w:t xml:space="preserve">санитарно-защитную зону от земельных участках, расположенных в </w:t>
      </w:r>
      <w:r w:rsidR="0035728B">
        <w:rPr>
          <w:rFonts w:ascii="Times New Roman" w:hAnsi="Times New Roman" w:cs="Times New Roman"/>
          <w:sz w:val="24"/>
          <w:szCs w:val="24"/>
        </w:rPr>
        <w:t>производственной функциональной</w:t>
      </w:r>
      <w:r w:rsidR="007019A5">
        <w:rPr>
          <w:rFonts w:ascii="Times New Roman" w:hAnsi="Times New Roman" w:cs="Times New Roman"/>
          <w:sz w:val="24"/>
          <w:szCs w:val="24"/>
        </w:rPr>
        <w:t xml:space="preserve"> зоне</w:t>
      </w:r>
      <w:r w:rsidR="0035728B">
        <w:rPr>
          <w:rFonts w:ascii="Times New Roman" w:hAnsi="Times New Roman" w:cs="Times New Roman"/>
          <w:sz w:val="24"/>
          <w:szCs w:val="24"/>
        </w:rPr>
        <w:t xml:space="preserve">, </w:t>
      </w:r>
      <w:r w:rsidR="007019A5">
        <w:rPr>
          <w:rFonts w:ascii="Times New Roman" w:hAnsi="Times New Roman" w:cs="Times New Roman"/>
          <w:sz w:val="24"/>
          <w:szCs w:val="24"/>
        </w:rPr>
        <w:t>в районе ул. Краснодарской и ул. Революционной (Приложение №</w:t>
      </w:r>
      <w:r w:rsidR="00DE0846">
        <w:rPr>
          <w:rFonts w:ascii="Times New Roman" w:hAnsi="Times New Roman" w:cs="Times New Roman"/>
          <w:sz w:val="24"/>
          <w:szCs w:val="24"/>
        </w:rPr>
        <w:t>36</w:t>
      </w:r>
      <w:r w:rsidR="007019A5">
        <w:rPr>
          <w:rFonts w:ascii="Times New Roman" w:hAnsi="Times New Roman" w:cs="Times New Roman"/>
          <w:sz w:val="24"/>
          <w:szCs w:val="24"/>
        </w:rPr>
        <w:t>);</w:t>
      </w:r>
      <w:r w:rsidR="007019A5">
        <w:rPr>
          <w:rFonts w:ascii="Times New Roman" w:hAnsi="Times New Roman" w:cs="Times New Roman"/>
          <w:sz w:val="24"/>
          <w:szCs w:val="24"/>
        </w:rPr>
        <w:tab/>
      </w:r>
    </w:p>
    <w:p w:rsidR="00652C5A" w:rsidRDefault="00652C5A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B07C09" w:rsidTr="00D61740">
        <w:trPr>
          <w:trHeight w:val="139"/>
        </w:trPr>
        <w:tc>
          <w:tcPr>
            <w:tcW w:w="4928" w:type="dxa"/>
          </w:tcPr>
          <w:p w:rsidR="00B07C09" w:rsidRDefault="00B07C09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B07C09" w:rsidRPr="00227007" w:rsidRDefault="00B07C09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B07C09" w:rsidTr="00D61740">
        <w:trPr>
          <w:trHeight w:val="4207"/>
        </w:trPr>
        <w:tc>
          <w:tcPr>
            <w:tcW w:w="4928" w:type="dxa"/>
          </w:tcPr>
          <w:p w:rsidR="00B07C09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60" type="#_x0000_t75" style="width:237.2pt;height:183.4pt">
                  <v:imagedata r:id="rId82" o:title="прил 36"/>
                </v:shape>
              </w:pict>
            </w:r>
          </w:p>
        </w:tc>
        <w:tc>
          <w:tcPr>
            <w:tcW w:w="4819" w:type="dxa"/>
          </w:tcPr>
          <w:p w:rsidR="00B07C09" w:rsidRPr="00227007" w:rsidRDefault="00D6174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6174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35893" cy="2279374"/>
                  <wp:effectExtent l="19050" t="0" r="2557" b="0"/>
                  <wp:docPr id="138" name="Рисунок 24" descr="C:\2022 публичные слушания\Внесение изменений в Генплан и ПЗЗ\Генплан 2022\Приложения к генплану\Приложение №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2022 публичные слушания\Внесение изменений в Генплан и ПЗЗ\Генплан 2022\Приложения к генплану\Приложение №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123" cy="2287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2C5A" w:rsidRDefault="00652C5A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52C5A" w:rsidRPr="0035728B" w:rsidRDefault="00652C5A" w:rsidP="00AC60EB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019A5" w:rsidRDefault="007019A5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A50A2">
        <w:rPr>
          <w:rFonts w:ascii="Times New Roman" w:hAnsi="Times New Roman" w:cs="Times New Roman"/>
          <w:b/>
          <w:sz w:val="24"/>
          <w:szCs w:val="24"/>
        </w:rPr>
        <w:t>3</w:t>
      </w:r>
      <w:r w:rsidR="0035728B" w:rsidRPr="0035728B">
        <w:rPr>
          <w:rFonts w:ascii="Times New Roman" w:hAnsi="Times New Roman" w:cs="Times New Roman"/>
          <w:b/>
          <w:sz w:val="24"/>
          <w:szCs w:val="24"/>
        </w:rPr>
        <w:t>.46</w:t>
      </w:r>
      <w:r w:rsidRPr="0035728B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4290F">
        <w:rPr>
          <w:rFonts w:ascii="Times New Roman" w:hAnsi="Times New Roman" w:cs="Times New Roman"/>
          <w:sz w:val="24"/>
          <w:szCs w:val="24"/>
        </w:rPr>
        <w:t xml:space="preserve">исключить </w:t>
      </w:r>
      <w:r>
        <w:rPr>
          <w:rFonts w:ascii="Times New Roman" w:hAnsi="Times New Roman" w:cs="Times New Roman"/>
          <w:sz w:val="24"/>
          <w:szCs w:val="24"/>
        </w:rPr>
        <w:t xml:space="preserve">санитарно-защитную зону от земельных участках, расположенных </w:t>
      </w:r>
      <w:r w:rsidR="0035728B">
        <w:rPr>
          <w:rFonts w:ascii="Times New Roman" w:hAnsi="Times New Roman" w:cs="Times New Roman"/>
          <w:sz w:val="24"/>
          <w:szCs w:val="24"/>
        </w:rPr>
        <w:t xml:space="preserve">в производственной функциональной </w:t>
      </w:r>
      <w:r>
        <w:rPr>
          <w:rFonts w:ascii="Times New Roman" w:hAnsi="Times New Roman" w:cs="Times New Roman"/>
          <w:sz w:val="24"/>
          <w:szCs w:val="24"/>
        </w:rPr>
        <w:t>зоне</w:t>
      </w:r>
      <w:r w:rsidR="0035728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в </w:t>
      </w:r>
      <w:r w:rsidR="0035728B">
        <w:rPr>
          <w:rFonts w:ascii="Times New Roman" w:hAnsi="Times New Roman" w:cs="Times New Roman"/>
          <w:sz w:val="24"/>
          <w:szCs w:val="24"/>
        </w:rPr>
        <w:t>районе</w:t>
      </w:r>
      <w:r>
        <w:rPr>
          <w:rFonts w:ascii="Times New Roman" w:hAnsi="Times New Roman" w:cs="Times New Roman"/>
          <w:sz w:val="24"/>
          <w:szCs w:val="24"/>
        </w:rPr>
        <w:t xml:space="preserve"> ул. Авиационной (с северной стороны), ул. Пролетарской (с восточной стороны), ул. Коммунальной (с южной стороны), РЖД (с западной стороны) (Приложение №</w:t>
      </w:r>
      <w:r w:rsidR="0035728B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7</w:t>
      </w:r>
      <w:r w:rsidR="00FC080E">
        <w:rPr>
          <w:rFonts w:ascii="Times New Roman" w:hAnsi="Times New Roman" w:cs="Times New Roman"/>
          <w:sz w:val="24"/>
          <w:szCs w:val="24"/>
        </w:rPr>
        <w:t xml:space="preserve"> Проекта</w:t>
      </w:r>
      <w:r>
        <w:rPr>
          <w:rFonts w:ascii="Times New Roman" w:hAnsi="Times New Roman" w:cs="Times New Roman"/>
          <w:sz w:val="24"/>
          <w:szCs w:val="24"/>
        </w:rPr>
        <w:t>);</w:t>
      </w:r>
    </w:p>
    <w:p w:rsidR="00FC080E" w:rsidRDefault="00FC080E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928"/>
        <w:gridCol w:w="4819"/>
      </w:tblGrid>
      <w:tr w:rsidR="00B71B10" w:rsidTr="00FB6C6D">
        <w:trPr>
          <w:trHeight w:val="139"/>
        </w:trPr>
        <w:tc>
          <w:tcPr>
            <w:tcW w:w="4928" w:type="dxa"/>
          </w:tcPr>
          <w:p w:rsidR="00B71B10" w:rsidRDefault="00B71B1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19" w:type="dxa"/>
          </w:tcPr>
          <w:p w:rsidR="00B71B10" w:rsidRPr="00227007" w:rsidRDefault="00B71B1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B71B10" w:rsidTr="00FB6C6D">
        <w:trPr>
          <w:trHeight w:val="4207"/>
        </w:trPr>
        <w:tc>
          <w:tcPr>
            <w:tcW w:w="4928" w:type="dxa"/>
          </w:tcPr>
          <w:p w:rsidR="00B71B10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61" type="#_x0000_t75" style="width:188.7pt;height:234.2pt">
                  <v:imagedata r:id="rId84" o:title="прил 37"/>
                </v:shape>
              </w:pict>
            </w:r>
          </w:p>
        </w:tc>
        <w:tc>
          <w:tcPr>
            <w:tcW w:w="4819" w:type="dxa"/>
          </w:tcPr>
          <w:p w:rsidR="00B71B10" w:rsidRPr="00227007" w:rsidRDefault="00B71B10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B71B1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46399" cy="2842591"/>
                  <wp:effectExtent l="19050" t="0" r="1551" b="0"/>
                  <wp:docPr id="141" name="Рисунок 25" descr="C:\2022 публичные слушания\Внесение изменений в Генплан и ПЗЗ\Генплан 2022\Приложения к генплану\Приложение №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2022 публичные слушания\Внесение изменений в Генплан и ПЗЗ\Генплан 2022\Приложения к генплану\Приложение №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272" cy="2843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080E" w:rsidRDefault="00FC080E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3E6C" w:rsidRDefault="00C43E6C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3E6C" w:rsidRDefault="00C43E6C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3E6C" w:rsidRDefault="00C43E6C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C080E" w:rsidRDefault="00FC080E" w:rsidP="00AC60EB">
      <w:pPr>
        <w:shd w:val="clear" w:color="auto" w:fill="FFFFFF" w:themeFill="background1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26896" w:rsidRDefault="0092689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 w:rsidRPr="00DD6253"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Pr="00DD6253">
        <w:rPr>
          <w:rFonts w:ascii="Times New Roman" w:eastAsia="Calibri" w:hAnsi="Times New Roman" w:cs="Times New Roman"/>
          <w:sz w:val="24"/>
          <w:szCs w:val="24"/>
        </w:rPr>
        <w:tab/>
      </w:r>
      <w:r w:rsidRPr="0088076D">
        <w:rPr>
          <w:rFonts w:ascii="Times New Roman" w:eastAsia="Calibri" w:hAnsi="Times New Roman" w:cs="Times New Roman"/>
          <w:b/>
          <w:sz w:val="24"/>
          <w:szCs w:val="24"/>
        </w:rPr>
        <w:t>3.</w:t>
      </w:r>
      <w:r>
        <w:rPr>
          <w:rFonts w:ascii="Times New Roman" w:eastAsia="Calibri" w:hAnsi="Times New Roman" w:cs="Times New Roman"/>
          <w:b/>
          <w:sz w:val="24"/>
          <w:szCs w:val="24"/>
        </w:rPr>
        <w:t>47</w:t>
      </w:r>
      <w:r w:rsidRPr="0088076D">
        <w:rPr>
          <w:rFonts w:ascii="Times New Roman" w:eastAsia="Calibri" w:hAnsi="Times New Roman" w:cs="Times New Roman"/>
          <w:b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8076D">
        <w:rPr>
          <w:rFonts w:ascii="Times New Roman" w:hAnsi="Times New Roman" w:cs="Times New Roman"/>
          <w:sz w:val="24"/>
          <w:szCs w:val="24"/>
        </w:rPr>
        <w:t xml:space="preserve"> районе государственно природного заказника «Левобережный» </w:t>
      </w:r>
      <w:r>
        <w:rPr>
          <w:rFonts w:ascii="Times New Roman" w:hAnsi="Times New Roman" w:cs="Times New Roman"/>
          <w:sz w:val="24"/>
          <w:szCs w:val="24"/>
        </w:rPr>
        <w:t>отобразить</w:t>
      </w:r>
      <w:r w:rsidRPr="0088076D">
        <w:rPr>
          <w:rFonts w:ascii="Times New Roman" w:hAnsi="Times New Roman" w:cs="Times New Roman"/>
          <w:sz w:val="24"/>
          <w:szCs w:val="24"/>
        </w:rPr>
        <w:t xml:space="preserve"> следующие зоны: охранная зона природных объектов «Лесопарковый зеленый пояс вокруг города Ростова – на – Дону» (реестровый номер 61:00-6.1255) и Батайское городское лесничество (реестровый номер 61:46-15.1)</w:t>
      </w:r>
      <w:r w:rsidRPr="0092689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(Приложение №3</w:t>
      </w:r>
      <w:r w:rsidR="00EB27E9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);</w:t>
      </w:r>
    </w:p>
    <w:p w:rsidR="005D54BD" w:rsidRDefault="005D54BD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5155"/>
        <w:gridCol w:w="4487"/>
      </w:tblGrid>
      <w:tr w:rsidR="005D54BD" w:rsidTr="000932C1">
        <w:trPr>
          <w:trHeight w:val="136"/>
        </w:trPr>
        <w:tc>
          <w:tcPr>
            <w:tcW w:w="5155" w:type="dxa"/>
          </w:tcPr>
          <w:p w:rsidR="005D54BD" w:rsidRDefault="005D54BD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487" w:type="dxa"/>
          </w:tcPr>
          <w:p w:rsidR="005D54BD" w:rsidRPr="00227007" w:rsidRDefault="005D54BD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5D54BD" w:rsidTr="000932C1">
        <w:trPr>
          <w:trHeight w:val="4103"/>
        </w:trPr>
        <w:tc>
          <w:tcPr>
            <w:tcW w:w="5155" w:type="dxa"/>
          </w:tcPr>
          <w:p w:rsidR="005D54BD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62" type="#_x0000_t75" style="width:266.8pt;height:209.2pt">
                  <v:imagedata r:id="rId86" o:title="прил 38"/>
                </v:shape>
              </w:pict>
            </w:r>
          </w:p>
        </w:tc>
        <w:tc>
          <w:tcPr>
            <w:tcW w:w="4487" w:type="dxa"/>
          </w:tcPr>
          <w:p w:rsidR="005D54BD" w:rsidRPr="00227007" w:rsidRDefault="000932C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35259" cy="2877401"/>
                  <wp:effectExtent l="19050" t="0" r="7941" b="0"/>
                  <wp:docPr id="194" name="Рисунок 194" descr="прил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прил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371" cy="28775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0241" w:rsidRDefault="004D024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7E78D4" w:rsidRDefault="007019A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 w:rsidRPr="00926896">
        <w:rPr>
          <w:rFonts w:ascii="Times New Roman" w:hAnsi="Times New Roman" w:cs="Times New Roman"/>
          <w:sz w:val="24"/>
          <w:szCs w:val="24"/>
        </w:rPr>
        <w:tab/>
      </w:r>
      <w:r w:rsidRPr="00926896">
        <w:rPr>
          <w:rFonts w:ascii="Times New Roman" w:hAnsi="Times New Roman" w:cs="Times New Roman"/>
          <w:sz w:val="24"/>
          <w:szCs w:val="24"/>
        </w:rPr>
        <w:tab/>
      </w:r>
      <w:r w:rsidR="009A50A2" w:rsidRPr="00926896">
        <w:rPr>
          <w:rFonts w:ascii="Times New Roman" w:hAnsi="Times New Roman" w:cs="Times New Roman"/>
          <w:b/>
          <w:sz w:val="24"/>
          <w:szCs w:val="24"/>
        </w:rPr>
        <w:t>3</w:t>
      </w:r>
      <w:r w:rsidR="00267FCD" w:rsidRPr="00926896">
        <w:rPr>
          <w:rFonts w:ascii="Times New Roman" w:hAnsi="Times New Roman" w:cs="Times New Roman"/>
          <w:b/>
          <w:sz w:val="24"/>
          <w:szCs w:val="24"/>
        </w:rPr>
        <w:t>.4</w:t>
      </w:r>
      <w:r w:rsidR="00926896" w:rsidRPr="00926896">
        <w:rPr>
          <w:rFonts w:ascii="Times New Roman" w:hAnsi="Times New Roman" w:cs="Times New Roman"/>
          <w:b/>
          <w:sz w:val="24"/>
          <w:szCs w:val="24"/>
        </w:rPr>
        <w:t>8</w:t>
      </w:r>
      <w:r w:rsidRPr="00926896">
        <w:rPr>
          <w:rFonts w:ascii="Times New Roman" w:hAnsi="Times New Roman" w:cs="Times New Roman"/>
          <w:b/>
          <w:sz w:val="24"/>
          <w:szCs w:val="24"/>
        </w:rPr>
        <w:t>)</w:t>
      </w:r>
      <w:r w:rsidRPr="00E9303D">
        <w:rPr>
          <w:rFonts w:ascii="Times New Roman" w:hAnsi="Times New Roman" w:cs="Times New Roman"/>
          <w:sz w:val="24"/>
          <w:szCs w:val="24"/>
        </w:rPr>
        <w:t xml:space="preserve"> исключить санитарно-защитную зону с земельных участков с КН </w:t>
      </w:r>
      <w:r w:rsidRPr="00926896">
        <w:rPr>
          <w:rFonts w:ascii="Times New Roman" w:hAnsi="Times New Roman" w:cs="Times New Roman"/>
          <w:sz w:val="24"/>
          <w:szCs w:val="24"/>
        </w:rPr>
        <w:t>61:46:0012103:593 по ул. Матросова, 2-б; 61:46:0012103:40 по ул. Ленина, участок 168-б; 61:46:0012302:82 по ул. Бекентьева, 10</w:t>
      </w:r>
      <w:r w:rsidR="00663CBD" w:rsidRPr="00926896">
        <w:rPr>
          <w:rFonts w:ascii="Times New Roman" w:hAnsi="Times New Roman" w:cs="Times New Roman"/>
          <w:sz w:val="24"/>
          <w:szCs w:val="24"/>
        </w:rPr>
        <w:t>;</w:t>
      </w:r>
    </w:p>
    <w:p w:rsidR="00FB6C6D" w:rsidRDefault="00FB6C6D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5155"/>
        <w:gridCol w:w="4487"/>
      </w:tblGrid>
      <w:tr w:rsidR="00FB6C6D" w:rsidTr="00FB6C6D">
        <w:trPr>
          <w:trHeight w:val="136"/>
        </w:trPr>
        <w:tc>
          <w:tcPr>
            <w:tcW w:w="5155" w:type="dxa"/>
          </w:tcPr>
          <w:p w:rsidR="00FB6C6D" w:rsidRDefault="00FB6C6D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487" w:type="dxa"/>
          </w:tcPr>
          <w:p w:rsidR="00FB6C6D" w:rsidRPr="00227007" w:rsidRDefault="00FB6C6D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FB6C6D" w:rsidTr="00FB6C6D">
        <w:trPr>
          <w:trHeight w:val="4103"/>
        </w:trPr>
        <w:tc>
          <w:tcPr>
            <w:tcW w:w="5155" w:type="dxa"/>
          </w:tcPr>
          <w:p w:rsidR="00FB6C6D" w:rsidRPr="00227007" w:rsidRDefault="004B713E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34833" cy="2614883"/>
                  <wp:effectExtent l="19050" t="0" r="3617" b="0"/>
                  <wp:docPr id="205" name="Рисунок 205" descr="C:\Users\User1\AppData\Local\Microsoft\Windows\INetCache\Content.Word\прил 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C:\Users\User1\AppData\Local\Microsoft\Windows\INetCache\Content.Word\прил 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833" cy="2614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7" w:type="dxa"/>
          </w:tcPr>
          <w:p w:rsidR="00FB6C6D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63" type="#_x0000_t75" style="width:197.8pt;height:207.65pt">
                  <v:imagedata r:id="rId89" o:title="прил 39"/>
                </v:shape>
              </w:pict>
            </w:r>
          </w:p>
        </w:tc>
      </w:tr>
    </w:tbl>
    <w:p w:rsidR="002A4E7F" w:rsidRDefault="002A4E7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A4E7F" w:rsidRDefault="002A4E7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A4E7F" w:rsidRDefault="002A4E7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A4E7F" w:rsidRPr="00926896" w:rsidRDefault="002A4E7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663CBD" w:rsidRDefault="00CA4FE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 w:rsidRPr="00926896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926896">
        <w:rPr>
          <w:rFonts w:ascii="Times New Roman" w:hAnsi="Times New Roman" w:cs="Times New Roman"/>
          <w:sz w:val="24"/>
          <w:szCs w:val="24"/>
        </w:rPr>
        <w:tab/>
      </w:r>
      <w:r w:rsidR="009A50A2" w:rsidRPr="00926896">
        <w:rPr>
          <w:rFonts w:ascii="Times New Roman" w:hAnsi="Times New Roman" w:cs="Times New Roman"/>
          <w:b/>
          <w:sz w:val="24"/>
          <w:szCs w:val="24"/>
        </w:rPr>
        <w:t>3</w:t>
      </w:r>
      <w:r w:rsidRPr="00926896">
        <w:rPr>
          <w:rFonts w:ascii="Times New Roman" w:hAnsi="Times New Roman" w:cs="Times New Roman"/>
          <w:b/>
          <w:sz w:val="24"/>
          <w:szCs w:val="24"/>
        </w:rPr>
        <w:t>.4</w:t>
      </w:r>
      <w:r w:rsidR="00926896" w:rsidRPr="00926896">
        <w:rPr>
          <w:rFonts w:ascii="Times New Roman" w:hAnsi="Times New Roman" w:cs="Times New Roman"/>
          <w:b/>
          <w:sz w:val="24"/>
          <w:szCs w:val="24"/>
        </w:rPr>
        <w:t>9</w:t>
      </w:r>
      <w:r w:rsidRPr="00926896">
        <w:rPr>
          <w:rFonts w:ascii="Times New Roman" w:hAnsi="Times New Roman" w:cs="Times New Roman"/>
          <w:sz w:val="24"/>
          <w:szCs w:val="24"/>
        </w:rPr>
        <w:t>) отобра</w:t>
      </w:r>
      <w:r w:rsidR="00926896" w:rsidRPr="00926896">
        <w:rPr>
          <w:rFonts w:ascii="Times New Roman" w:hAnsi="Times New Roman" w:cs="Times New Roman"/>
          <w:sz w:val="24"/>
          <w:szCs w:val="24"/>
        </w:rPr>
        <w:t>зить</w:t>
      </w:r>
      <w:r w:rsidRPr="00926896">
        <w:rPr>
          <w:rFonts w:ascii="Times New Roman" w:hAnsi="Times New Roman" w:cs="Times New Roman"/>
          <w:sz w:val="24"/>
          <w:szCs w:val="24"/>
        </w:rPr>
        <w:t xml:space="preserve"> планируемы</w:t>
      </w:r>
      <w:r w:rsidR="00926896" w:rsidRPr="00926896">
        <w:rPr>
          <w:rFonts w:ascii="Times New Roman" w:hAnsi="Times New Roman" w:cs="Times New Roman"/>
          <w:sz w:val="24"/>
          <w:szCs w:val="24"/>
        </w:rPr>
        <w:t>е</w:t>
      </w:r>
      <w:r w:rsidRPr="00926896">
        <w:rPr>
          <w:rFonts w:ascii="Times New Roman" w:hAnsi="Times New Roman" w:cs="Times New Roman"/>
          <w:sz w:val="24"/>
          <w:szCs w:val="24"/>
        </w:rPr>
        <w:t xml:space="preserve"> объект</w:t>
      </w:r>
      <w:r w:rsidR="00926896" w:rsidRPr="00926896">
        <w:rPr>
          <w:rFonts w:ascii="Times New Roman" w:hAnsi="Times New Roman" w:cs="Times New Roman"/>
          <w:sz w:val="24"/>
          <w:szCs w:val="24"/>
        </w:rPr>
        <w:t>ы</w:t>
      </w:r>
      <w:r w:rsidRPr="00926896">
        <w:rPr>
          <w:rFonts w:ascii="Times New Roman" w:hAnsi="Times New Roman" w:cs="Times New Roman"/>
          <w:sz w:val="24"/>
          <w:szCs w:val="24"/>
        </w:rPr>
        <w:t xml:space="preserve"> образования</w:t>
      </w:r>
      <w:r w:rsidR="00B163A6" w:rsidRPr="00926896">
        <w:rPr>
          <w:rFonts w:ascii="Times New Roman" w:hAnsi="Times New Roman" w:cs="Times New Roman"/>
          <w:sz w:val="24"/>
          <w:szCs w:val="24"/>
        </w:rPr>
        <w:t xml:space="preserve"> (дошкольная образовательная организация; общеобразовательная организация)</w:t>
      </w:r>
      <w:r w:rsidR="008F7DDB" w:rsidRPr="00926896">
        <w:rPr>
          <w:rFonts w:ascii="Times New Roman" w:hAnsi="Times New Roman" w:cs="Times New Roman"/>
          <w:sz w:val="24"/>
          <w:szCs w:val="24"/>
        </w:rPr>
        <w:t xml:space="preserve">; </w:t>
      </w:r>
      <w:r w:rsidR="00B163A6" w:rsidRPr="00926896">
        <w:rPr>
          <w:rFonts w:ascii="Times New Roman" w:hAnsi="Times New Roman" w:cs="Times New Roman"/>
          <w:sz w:val="24"/>
          <w:szCs w:val="24"/>
        </w:rPr>
        <w:t>здравоохранения</w:t>
      </w:r>
      <w:r w:rsidR="008F7DDB" w:rsidRPr="00926896">
        <w:rPr>
          <w:rFonts w:ascii="Times New Roman" w:hAnsi="Times New Roman" w:cs="Times New Roman"/>
          <w:sz w:val="24"/>
          <w:szCs w:val="24"/>
        </w:rPr>
        <w:t xml:space="preserve"> и спортивного сооружения</w:t>
      </w:r>
      <w:r w:rsidRPr="00926896">
        <w:rPr>
          <w:rFonts w:ascii="Times New Roman" w:hAnsi="Times New Roman" w:cs="Times New Roman"/>
          <w:sz w:val="24"/>
          <w:szCs w:val="24"/>
        </w:rPr>
        <w:t xml:space="preserve"> </w:t>
      </w:r>
      <w:r w:rsidR="00B163A6" w:rsidRPr="00926896">
        <w:rPr>
          <w:rFonts w:ascii="Times New Roman" w:hAnsi="Times New Roman" w:cs="Times New Roman"/>
          <w:sz w:val="24"/>
          <w:szCs w:val="24"/>
        </w:rPr>
        <w:t>на территории, расположенной с северной стороны ДНТ "Донская Чаша";</w:t>
      </w:r>
    </w:p>
    <w:p w:rsidR="00E21CC7" w:rsidRDefault="00E21CC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786"/>
        <w:gridCol w:w="4856"/>
      </w:tblGrid>
      <w:tr w:rsidR="00E21CC7" w:rsidTr="00E21CC7">
        <w:trPr>
          <w:trHeight w:val="136"/>
        </w:trPr>
        <w:tc>
          <w:tcPr>
            <w:tcW w:w="4786" w:type="dxa"/>
          </w:tcPr>
          <w:p w:rsidR="00E21CC7" w:rsidRDefault="00E21CC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56" w:type="dxa"/>
          </w:tcPr>
          <w:p w:rsidR="00E21CC7" w:rsidRPr="00227007" w:rsidRDefault="00E21CC7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E21CC7" w:rsidTr="00E21CC7">
        <w:trPr>
          <w:trHeight w:val="4103"/>
        </w:trPr>
        <w:tc>
          <w:tcPr>
            <w:tcW w:w="4786" w:type="dxa"/>
          </w:tcPr>
          <w:p w:rsidR="00E21CC7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64" type="#_x0000_t75" style="width:219.05pt;height:166.75pt">
                  <v:imagedata r:id="rId90" o:title="прил 40"/>
                </v:shape>
              </w:pict>
            </w:r>
          </w:p>
        </w:tc>
        <w:tc>
          <w:tcPr>
            <w:tcW w:w="4856" w:type="dxa"/>
          </w:tcPr>
          <w:p w:rsidR="00E21CC7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i1065" type="#_x0000_t75" style="width:219.8pt;height:166.75pt">
                  <v:imagedata r:id="rId91" o:title="прил 40"/>
                </v:shape>
              </w:pict>
            </w:r>
          </w:p>
        </w:tc>
      </w:tr>
    </w:tbl>
    <w:p w:rsidR="00E21CC7" w:rsidRPr="00926896" w:rsidRDefault="00E21CC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3A6" w:rsidRDefault="00B163A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 w:rsidRPr="00926896">
        <w:rPr>
          <w:rFonts w:ascii="Times New Roman" w:hAnsi="Times New Roman" w:cs="Times New Roman"/>
          <w:sz w:val="24"/>
          <w:szCs w:val="24"/>
        </w:rPr>
        <w:tab/>
      </w:r>
      <w:r w:rsidRPr="00926896">
        <w:rPr>
          <w:rFonts w:ascii="Times New Roman" w:hAnsi="Times New Roman" w:cs="Times New Roman"/>
          <w:b/>
          <w:sz w:val="24"/>
          <w:szCs w:val="24"/>
        </w:rPr>
        <w:tab/>
      </w:r>
      <w:r w:rsidR="009A50A2" w:rsidRPr="00926896">
        <w:rPr>
          <w:rFonts w:ascii="Times New Roman" w:hAnsi="Times New Roman" w:cs="Times New Roman"/>
          <w:b/>
          <w:sz w:val="24"/>
          <w:szCs w:val="24"/>
        </w:rPr>
        <w:t>3</w:t>
      </w:r>
      <w:r w:rsidRPr="00926896">
        <w:rPr>
          <w:rFonts w:ascii="Times New Roman" w:hAnsi="Times New Roman" w:cs="Times New Roman"/>
          <w:b/>
          <w:sz w:val="24"/>
          <w:szCs w:val="24"/>
        </w:rPr>
        <w:t>.</w:t>
      </w:r>
      <w:r w:rsidR="00926896" w:rsidRPr="00926896">
        <w:rPr>
          <w:rFonts w:ascii="Times New Roman" w:hAnsi="Times New Roman" w:cs="Times New Roman"/>
          <w:b/>
          <w:sz w:val="24"/>
          <w:szCs w:val="24"/>
        </w:rPr>
        <w:t>50</w:t>
      </w:r>
      <w:r w:rsidRPr="00926896">
        <w:rPr>
          <w:rFonts w:ascii="Times New Roman" w:hAnsi="Times New Roman" w:cs="Times New Roman"/>
          <w:b/>
          <w:sz w:val="24"/>
          <w:szCs w:val="24"/>
        </w:rPr>
        <w:t>)</w:t>
      </w:r>
      <w:r w:rsidRPr="00926896">
        <w:rPr>
          <w:rFonts w:ascii="Times New Roman" w:hAnsi="Times New Roman" w:cs="Times New Roman"/>
          <w:sz w:val="24"/>
          <w:szCs w:val="24"/>
        </w:rPr>
        <w:t xml:space="preserve"> отобра</w:t>
      </w:r>
      <w:r w:rsidR="00926896" w:rsidRPr="00926896">
        <w:rPr>
          <w:rFonts w:ascii="Times New Roman" w:hAnsi="Times New Roman" w:cs="Times New Roman"/>
          <w:sz w:val="24"/>
          <w:szCs w:val="24"/>
        </w:rPr>
        <w:t>зить</w:t>
      </w:r>
      <w:r w:rsidRPr="00926896">
        <w:rPr>
          <w:rFonts w:ascii="Times New Roman" w:hAnsi="Times New Roman" w:cs="Times New Roman"/>
          <w:sz w:val="24"/>
          <w:szCs w:val="24"/>
        </w:rPr>
        <w:t xml:space="preserve"> планируемы</w:t>
      </w:r>
      <w:r w:rsidR="00926896" w:rsidRPr="00926896">
        <w:rPr>
          <w:rFonts w:ascii="Times New Roman" w:hAnsi="Times New Roman" w:cs="Times New Roman"/>
          <w:sz w:val="24"/>
          <w:szCs w:val="24"/>
        </w:rPr>
        <w:t>е</w:t>
      </w:r>
      <w:r w:rsidRPr="00926896">
        <w:rPr>
          <w:rFonts w:ascii="Times New Roman" w:hAnsi="Times New Roman" w:cs="Times New Roman"/>
          <w:sz w:val="24"/>
          <w:szCs w:val="24"/>
        </w:rPr>
        <w:t xml:space="preserve"> объект</w:t>
      </w:r>
      <w:r w:rsidR="00926896" w:rsidRPr="00926896">
        <w:rPr>
          <w:rFonts w:ascii="Times New Roman" w:hAnsi="Times New Roman" w:cs="Times New Roman"/>
          <w:sz w:val="24"/>
          <w:szCs w:val="24"/>
        </w:rPr>
        <w:t>ы</w:t>
      </w:r>
      <w:r w:rsidRPr="00926896">
        <w:rPr>
          <w:rFonts w:ascii="Times New Roman" w:hAnsi="Times New Roman" w:cs="Times New Roman"/>
          <w:sz w:val="24"/>
          <w:szCs w:val="24"/>
        </w:rPr>
        <w:t xml:space="preserve"> образования и объекта здравоохранения на земельном участке с КН 61:46:0011501:395</w:t>
      </w:r>
      <w:r w:rsidR="00926896" w:rsidRPr="00926896">
        <w:rPr>
          <w:rFonts w:ascii="Times New Roman" w:hAnsi="Times New Roman" w:cs="Times New Roman"/>
          <w:sz w:val="24"/>
          <w:szCs w:val="24"/>
        </w:rPr>
        <w:t xml:space="preserve"> </w:t>
      </w:r>
      <w:r w:rsidRPr="00926896">
        <w:rPr>
          <w:rFonts w:ascii="Times New Roman" w:hAnsi="Times New Roman" w:cs="Times New Roman"/>
          <w:sz w:val="24"/>
          <w:szCs w:val="24"/>
        </w:rPr>
        <w:t>(проектируемый микрорайон "Город Озер");</w:t>
      </w:r>
    </w:p>
    <w:p w:rsidR="00945861" w:rsidRDefault="0094586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786"/>
        <w:gridCol w:w="4856"/>
      </w:tblGrid>
      <w:tr w:rsidR="000B4759" w:rsidTr="009C738D">
        <w:trPr>
          <w:trHeight w:val="136"/>
        </w:trPr>
        <w:tc>
          <w:tcPr>
            <w:tcW w:w="4786" w:type="dxa"/>
          </w:tcPr>
          <w:p w:rsidR="000B4759" w:rsidRDefault="000B4759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56" w:type="dxa"/>
          </w:tcPr>
          <w:p w:rsidR="000B4759" w:rsidRPr="00227007" w:rsidRDefault="000B4759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0B4759" w:rsidTr="009C738D">
        <w:trPr>
          <w:trHeight w:val="4103"/>
        </w:trPr>
        <w:tc>
          <w:tcPr>
            <w:tcW w:w="4786" w:type="dxa"/>
          </w:tcPr>
          <w:p w:rsidR="000B4759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66" type="#_x0000_t75" style="width:228.15pt;height:191.75pt">
                  <v:imagedata r:id="rId92" o:title="прил 41"/>
                </v:shape>
              </w:pict>
            </w:r>
          </w:p>
        </w:tc>
        <w:tc>
          <w:tcPr>
            <w:tcW w:w="4856" w:type="dxa"/>
          </w:tcPr>
          <w:p w:rsidR="000B4759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67" type="#_x0000_t75" style="width:220.55pt;height:186.45pt">
                  <v:imagedata r:id="rId93" o:title="прил 41"/>
                </v:shape>
              </w:pict>
            </w:r>
          </w:p>
        </w:tc>
      </w:tr>
    </w:tbl>
    <w:p w:rsidR="002174AC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174AC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174AC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174AC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174AC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174AC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174AC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174AC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174AC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2174AC" w:rsidRPr="00926896" w:rsidRDefault="002174A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9524D7" w:rsidRDefault="00B163A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 w:rsidRPr="00926896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926896">
        <w:rPr>
          <w:rFonts w:ascii="Times New Roman" w:hAnsi="Times New Roman" w:cs="Times New Roman"/>
          <w:sz w:val="24"/>
          <w:szCs w:val="24"/>
        </w:rPr>
        <w:tab/>
      </w:r>
      <w:r w:rsidR="009A50A2" w:rsidRPr="00926896">
        <w:rPr>
          <w:rFonts w:ascii="Times New Roman" w:hAnsi="Times New Roman" w:cs="Times New Roman"/>
          <w:b/>
          <w:sz w:val="24"/>
          <w:szCs w:val="24"/>
        </w:rPr>
        <w:t>3</w:t>
      </w:r>
      <w:r w:rsidRPr="00926896">
        <w:rPr>
          <w:rFonts w:ascii="Times New Roman" w:hAnsi="Times New Roman" w:cs="Times New Roman"/>
          <w:b/>
          <w:sz w:val="24"/>
          <w:szCs w:val="24"/>
        </w:rPr>
        <w:t>.5</w:t>
      </w:r>
      <w:r w:rsidR="00926896" w:rsidRPr="00926896">
        <w:rPr>
          <w:rFonts w:ascii="Times New Roman" w:hAnsi="Times New Roman" w:cs="Times New Roman"/>
          <w:b/>
          <w:sz w:val="24"/>
          <w:szCs w:val="24"/>
        </w:rPr>
        <w:t>1</w:t>
      </w:r>
      <w:r w:rsidRPr="00926896">
        <w:rPr>
          <w:rFonts w:ascii="Times New Roman" w:hAnsi="Times New Roman" w:cs="Times New Roman"/>
          <w:b/>
          <w:sz w:val="24"/>
          <w:szCs w:val="24"/>
        </w:rPr>
        <w:t>)</w:t>
      </w:r>
      <w:r w:rsidR="008F7DDB" w:rsidRPr="00926896">
        <w:rPr>
          <w:rFonts w:ascii="Times New Roman" w:hAnsi="Times New Roman" w:cs="Times New Roman"/>
          <w:sz w:val="24"/>
          <w:szCs w:val="24"/>
        </w:rPr>
        <w:t xml:space="preserve"> </w:t>
      </w:r>
      <w:r w:rsidR="00926896" w:rsidRPr="00926896">
        <w:rPr>
          <w:rFonts w:ascii="Times New Roman" w:hAnsi="Times New Roman" w:cs="Times New Roman"/>
          <w:sz w:val="24"/>
          <w:szCs w:val="24"/>
        </w:rPr>
        <w:t>отобразить</w:t>
      </w:r>
      <w:r w:rsidR="008F7DDB" w:rsidRPr="00926896">
        <w:rPr>
          <w:rFonts w:ascii="Times New Roman" w:hAnsi="Times New Roman" w:cs="Times New Roman"/>
          <w:sz w:val="24"/>
          <w:szCs w:val="24"/>
        </w:rPr>
        <w:t xml:space="preserve"> планируемы</w:t>
      </w:r>
      <w:r w:rsidR="00926896" w:rsidRPr="00926896">
        <w:rPr>
          <w:rFonts w:ascii="Times New Roman" w:hAnsi="Times New Roman" w:cs="Times New Roman"/>
          <w:sz w:val="24"/>
          <w:szCs w:val="24"/>
        </w:rPr>
        <w:t>е объекты</w:t>
      </w:r>
      <w:r w:rsidR="008F7DDB" w:rsidRPr="00926896">
        <w:rPr>
          <w:rFonts w:ascii="Times New Roman" w:hAnsi="Times New Roman" w:cs="Times New Roman"/>
          <w:sz w:val="24"/>
          <w:szCs w:val="24"/>
        </w:rPr>
        <w:t xml:space="preserve"> </w:t>
      </w:r>
      <w:r w:rsidR="00EC1F72" w:rsidRPr="00926896">
        <w:rPr>
          <w:rFonts w:ascii="Times New Roman" w:hAnsi="Times New Roman" w:cs="Times New Roman"/>
          <w:sz w:val="24"/>
          <w:szCs w:val="24"/>
        </w:rPr>
        <w:t xml:space="preserve">общеобразовательной организации </w:t>
      </w:r>
      <w:r w:rsidR="008F7DDB" w:rsidRPr="00926896">
        <w:rPr>
          <w:rFonts w:ascii="Times New Roman" w:hAnsi="Times New Roman" w:cs="Times New Roman"/>
          <w:sz w:val="24"/>
          <w:szCs w:val="24"/>
        </w:rPr>
        <w:t xml:space="preserve">и спортивного сооружения </w:t>
      </w:r>
      <w:r w:rsidR="00D271A7" w:rsidRPr="00926896">
        <w:rPr>
          <w:rFonts w:ascii="Times New Roman" w:hAnsi="Times New Roman" w:cs="Times New Roman"/>
          <w:sz w:val="24"/>
          <w:szCs w:val="24"/>
        </w:rPr>
        <w:t>на земельном участке с КН 61:46:0012201:4269, район Авиагородок, 44А;</w:t>
      </w:r>
    </w:p>
    <w:p w:rsidR="00945861" w:rsidRDefault="0094586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786"/>
        <w:gridCol w:w="4856"/>
      </w:tblGrid>
      <w:tr w:rsidR="00C329AA" w:rsidTr="009C738D">
        <w:trPr>
          <w:trHeight w:val="136"/>
        </w:trPr>
        <w:tc>
          <w:tcPr>
            <w:tcW w:w="4786" w:type="dxa"/>
          </w:tcPr>
          <w:p w:rsidR="00C329AA" w:rsidRDefault="00C329A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56" w:type="dxa"/>
          </w:tcPr>
          <w:p w:rsidR="00C329AA" w:rsidRPr="00227007" w:rsidRDefault="00C329A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C329AA" w:rsidTr="009C738D">
        <w:trPr>
          <w:trHeight w:val="4103"/>
        </w:trPr>
        <w:tc>
          <w:tcPr>
            <w:tcW w:w="4786" w:type="dxa"/>
          </w:tcPr>
          <w:p w:rsidR="00C329AA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68" type="#_x0000_t75" style="width:228.15pt;height:202.35pt">
                  <v:imagedata r:id="rId94" o:title="прил 42"/>
                </v:shape>
              </w:pict>
            </w:r>
          </w:p>
        </w:tc>
        <w:tc>
          <w:tcPr>
            <w:tcW w:w="4856" w:type="dxa"/>
          </w:tcPr>
          <w:p w:rsidR="00C329AA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69" type="#_x0000_t75" style="width:231.9pt;height:198.55pt">
                  <v:imagedata r:id="rId95" o:title="прил 42"/>
                </v:shape>
              </w:pict>
            </w:r>
          </w:p>
        </w:tc>
      </w:tr>
    </w:tbl>
    <w:p w:rsidR="00945861" w:rsidRDefault="0094586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5861" w:rsidRDefault="0094586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C839BC" w:rsidRPr="00926896" w:rsidRDefault="00C839B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D271A7" w:rsidRDefault="00D271A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 w:rsidRPr="00926896">
        <w:rPr>
          <w:rFonts w:ascii="Times New Roman" w:hAnsi="Times New Roman" w:cs="Times New Roman"/>
          <w:sz w:val="24"/>
          <w:szCs w:val="24"/>
        </w:rPr>
        <w:tab/>
      </w:r>
      <w:r w:rsidRPr="00926896">
        <w:rPr>
          <w:rFonts w:ascii="Times New Roman" w:hAnsi="Times New Roman" w:cs="Times New Roman"/>
          <w:sz w:val="24"/>
          <w:szCs w:val="24"/>
        </w:rPr>
        <w:tab/>
      </w:r>
      <w:r w:rsidR="009A50A2" w:rsidRPr="00926896">
        <w:rPr>
          <w:rFonts w:ascii="Times New Roman" w:hAnsi="Times New Roman" w:cs="Times New Roman"/>
          <w:b/>
          <w:sz w:val="24"/>
          <w:szCs w:val="24"/>
        </w:rPr>
        <w:t>3</w:t>
      </w:r>
      <w:r w:rsidRPr="00926896">
        <w:rPr>
          <w:rFonts w:ascii="Times New Roman" w:hAnsi="Times New Roman" w:cs="Times New Roman"/>
          <w:b/>
          <w:sz w:val="24"/>
          <w:szCs w:val="24"/>
        </w:rPr>
        <w:t>.5</w:t>
      </w:r>
      <w:r w:rsidR="00926896" w:rsidRPr="00926896">
        <w:rPr>
          <w:rFonts w:ascii="Times New Roman" w:hAnsi="Times New Roman" w:cs="Times New Roman"/>
          <w:b/>
          <w:sz w:val="24"/>
          <w:szCs w:val="24"/>
        </w:rPr>
        <w:t>2</w:t>
      </w:r>
      <w:r w:rsidRPr="00926896">
        <w:rPr>
          <w:rFonts w:ascii="Times New Roman" w:hAnsi="Times New Roman" w:cs="Times New Roman"/>
          <w:b/>
          <w:sz w:val="24"/>
          <w:szCs w:val="24"/>
        </w:rPr>
        <w:t>)</w:t>
      </w:r>
      <w:r w:rsidR="00B83A19" w:rsidRPr="00926896">
        <w:rPr>
          <w:rFonts w:ascii="Times New Roman" w:hAnsi="Times New Roman" w:cs="Times New Roman"/>
          <w:sz w:val="24"/>
          <w:szCs w:val="24"/>
        </w:rPr>
        <w:t xml:space="preserve"> отобра</w:t>
      </w:r>
      <w:r w:rsidR="00926896" w:rsidRPr="00926896">
        <w:rPr>
          <w:rFonts w:ascii="Times New Roman" w:hAnsi="Times New Roman" w:cs="Times New Roman"/>
          <w:sz w:val="24"/>
          <w:szCs w:val="24"/>
        </w:rPr>
        <w:t>зить</w:t>
      </w:r>
      <w:r w:rsidR="00B83A19" w:rsidRPr="00926896">
        <w:rPr>
          <w:rFonts w:ascii="Times New Roman" w:hAnsi="Times New Roman" w:cs="Times New Roman"/>
          <w:sz w:val="24"/>
          <w:szCs w:val="24"/>
        </w:rPr>
        <w:t xml:space="preserve"> планируем</w:t>
      </w:r>
      <w:r w:rsidR="00926896" w:rsidRPr="00926896">
        <w:rPr>
          <w:rFonts w:ascii="Times New Roman" w:hAnsi="Times New Roman" w:cs="Times New Roman"/>
          <w:sz w:val="24"/>
          <w:szCs w:val="24"/>
        </w:rPr>
        <w:t>ый</w:t>
      </w:r>
      <w:r w:rsidR="00B83A19" w:rsidRPr="00926896">
        <w:rPr>
          <w:rFonts w:ascii="Times New Roman" w:hAnsi="Times New Roman" w:cs="Times New Roman"/>
          <w:sz w:val="24"/>
          <w:szCs w:val="24"/>
        </w:rPr>
        <w:t xml:space="preserve"> </w:t>
      </w:r>
      <w:r w:rsidR="00926896" w:rsidRPr="00926896">
        <w:rPr>
          <w:rFonts w:ascii="Times New Roman" w:hAnsi="Times New Roman" w:cs="Times New Roman"/>
          <w:sz w:val="24"/>
          <w:szCs w:val="24"/>
        </w:rPr>
        <w:t xml:space="preserve"> объект </w:t>
      </w:r>
      <w:r w:rsidR="00B83A19" w:rsidRPr="00926896">
        <w:rPr>
          <w:rFonts w:ascii="Times New Roman" w:hAnsi="Times New Roman" w:cs="Times New Roman"/>
          <w:sz w:val="24"/>
          <w:szCs w:val="24"/>
        </w:rPr>
        <w:t xml:space="preserve">общеобразовательной организации на </w:t>
      </w:r>
      <w:r w:rsidR="00193D3C" w:rsidRPr="00926896">
        <w:rPr>
          <w:rFonts w:ascii="Times New Roman" w:hAnsi="Times New Roman" w:cs="Times New Roman"/>
          <w:sz w:val="24"/>
          <w:szCs w:val="24"/>
        </w:rPr>
        <w:t xml:space="preserve">территории, расположенной с северной стороны </w:t>
      </w:r>
      <w:r w:rsidR="00B83A19" w:rsidRPr="00926896">
        <w:rPr>
          <w:rFonts w:ascii="Times New Roman" w:hAnsi="Times New Roman" w:cs="Times New Roman"/>
          <w:sz w:val="24"/>
          <w:szCs w:val="24"/>
        </w:rPr>
        <w:t>земельно</w:t>
      </w:r>
      <w:r w:rsidR="00193D3C" w:rsidRPr="00926896">
        <w:rPr>
          <w:rFonts w:ascii="Times New Roman" w:hAnsi="Times New Roman" w:cs="Times New Roman"/>
          <w:sz w:val="24"/>
          <w:szCs w:val="24"/>
        </w:rPr>
        <w:t>го</w:t>
      </w:r>
      <w:r w:rsidR="00B83A19" w:rsidRPr="00926896">
        <w:rPr>
          <w:rFonts w:ascii="Times New Roman" w:hAnsi="Times New Roman" w:cs="Times New Roman"/>
          <w:sz w:val="24"/>
          <w:szCs w:val="24"/>
        </w:rPr>
        <w:t xml:space="preserve"> участк</w:t>
      </w:r>
      <w:r w:rsidR="00193D3C" w:rsidRPr="00926896">
        <w:rPr>
          <w:rFonts w:ascii="Times New Roman" w:hAnsi="Times New Roman" w:cs="Times New Roman"/>
          <w:sz w:val="24"/>
          <w:szCs w:val="24"/>
        </w:rPr>
        <w:t>а</w:t>
      </w:r>
      <w:r w:rsidR="00B83A19" w:rsidRPr="00926896">
        <w:rPr>
          <w:rFonts w:ascii="Times New Roman" w:hAnsi="Times New Roman" w:cs="Times New Roman"/>
          <w:sz w:val="24"/>
          <w:szCs w:val="24"/>
        </w:rPr>
        <w:t xml:space="preserve"> с КН </w:t>
      </w:r>
      <w:r w:rsidR="00193D3C" w:rsidRPr="00926896">
        <w:rPr>
          <w:rFonts w:ascii="Times New Roman" w:hAnsi="Times New Roman" w:cs="Times New Roman"/>
          <w:sz w:val="24"/>
          <w:szCs w:val="24"/>
        </w:rPr>
        <w:t>61:46:0011403:3261</w:t>
      </w:r>
      <w:r w:rsidR="00D101F3" w:rsidRPr="00926896">
        <w:rPr>
          <w:rFonts w:ascii="Times New Roman" w:hAnsi="Times New Roman" w:cs="Times New Roman"/>
          <w:sz w:val="24"/>
          <w:szCs w:val="24"/>
        </w:rPr>
        <w:t xml:space="preserve"> по  ул. Воровского, 69-в;</w:t>
      </w:r>
    </w:p>
    <w:p w:rsidR="00C839BC" w:rsidRDefault="00C839B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786"/>
        <w:gridCol w:w="4856"/>
      </w:tblGrid>
      <w:tr w:rsidR="00C839BC" w:rsidTr="009C738D">
        <w:trPr>
          <w:trHeight w:val="136"/>
        </w:trPr>
        <w:tc>
          <w:tcPr>
            <w:tcW w:w="4786" w:type="dxa"/>
          </w:tcPr>
          <w:p w:rsidR="00C839BC" w:rsidRDefault="00C839BC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56" w:type="dxa"/>
          </w:tcPr>
          <w:p w:rsidR="00C839BC" w:rsidRPr="00227007" w:rsidRDefault="00C839BC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C839BC" w:rsidTr="009C738D">
        <w:trPr>
          <w:trHeight w:val="4103"/>
        </w:trPr>
        <w:tc>
          <w:tcPr>
            <w:tcW w:w="4786" w:type="dxa"/>
          </w:tcPr>
          <w:p w:rsidR="00C839BC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0" type="#_x0000_t75" style="width:228.15pt;height:220.55pt">
                  <v:imagedata r:id="rId96" o:title="прил 43"/>
                </v:shape>
              </w:pict>
            </w:r>
          </w:p>
        </w:tc>
        <w:tc>
          <w:tcPr>
            <w:tcW w:w="4856" w:type="dxa"/>
          </w:tcPr>
          <w:p w:rsidR="00C839BC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1" type="#_x0000_t75" style="width:231.9pt;height:220.55pt">
                  <v:imagedata r:id="rId97" o:title="прил 43"/>
                </v:shape>
              </w:pict>
            </w:r>
          </w:p>
        </w:tc>
      </w:tr>
    </w:tbl>
    <w:p w:rsidR="00C839BC" w:rsidRDefault="00C839B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C839BC" w:rsidRDefault="00C839B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C839BC" w:rsidRDefault="00C839B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C839BC" w:rsidRDefault="00C839B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C839BC" w:rsidRPr="00926896" w:rsidRDefault="00C839B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D101F3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D101F3" w:rsidRPr="00926896">
        <w:rPr>
          <w:rFonts w:ascii="Times New Roman" w:hAnsi="Times New Roman" w:cs="Times New Roman"/>
          <w:sz w:val="24"/>
          <w:szCs w:val="24"/>
        </w:rPr>
        <w:tab/>
      </w:r>
      <w:r w:rsidR="009A50A2" w:rsidRPr="00926896">
        <w:rPr>
          <w:rFonts w:ascii="Times New Roman" w:hAnsi="Times New Roman" w:cs="Times New Roman"/>
          <w:b/>
          <w:sz w:val="24"/>
          <w:szCs w:val="24"/>
        </w:rPr>
        <w:t>3</w:t>
      </w:r>
      <w:r w:rsidR="00D101F3" w:rsidRPr="00926896">
        <w:rPr>
          <w:rFonts w:ascii="Times New Roman" w:hAnsi="Times New Roman" w:cs="Times New Roman"/>
          <w:b/>
          <w:sz w:val="24"/>
          <w:szCs w:val="24"/>
        </w:rPr>
        <w:t>.5</w:t>
      </w:r>
      <w:r w:rsidR="00926896" w:rsidRPr="00926896">
        <w:rPr>
          <w:rFonts w:ascii="Times New Roman" w:hAnsi="Times New Roman" w:cs="Times New Roman"/>
          <w:b/>
          <w:sz w:val="24"/>
          <w:szCs w:val="24"/>
        </w:rPr>
        <w:t>3</w:t>
      </w:r>
      <w:r w:rsidR="00D101F3" w:rsidRPr="00926896">
        <w:rPr>
          <w:rFonts w:ascii="Times New Roman" w:hAnsi="Times New Roman" w:cs="Times New Roman"/>
          <w:b/>
          <w:sz w:val="24"/>
          <w:szCs w:val="24"/>
        </w:rPr>
        <w:t>)</w:t>
      </w:r>
      <w:r w:rsidR="00D101F3" w:rsidRPr="00926896">
        <w:rPr>
          <w:rFonts w:ascii="Times New Roman" w:hAnsi="Times New Roman" w:cs="Times New Roman"/>
          <w:sz w:val="24"/>
          <w:szCs w:val="24"/>
        </w:rPr>
        <w:t xml:space="preserve"> </w:t>
      </w:r>
      <w:r w:rsidR="00AD2E4B" w:rsidRPr="00926896">
        <w:rPr>
          <w:rFonts w:ascii="Times New Roman" w:hAnsi="Times New Roman" w:cs="Times New Roman"/>
          <w:sz w:val="24"/>
          <w:szCs w:val="24"/>
        </w:rPr>
        <w:t>отобра</w:t>
      </w:r>
      <w:r w:rsidR="00926896" w:rsidRPr="00926896">
        <w:rPr>
          <w:rFonts w:ascii="Times New Roman" w:hAnsi="Times New Roman" w:cs="Times New Roman"/>
          <w:sz w:val="24"/>
          <w:szCs w:val="24"/>
        </w:rPr>
        <w:t>зить</w:t>
      </w:r>
      <w:r w:rsidR="00AD2E4B" w:rsidRPr="00926896">
        <w:rPr>
          <w:rFonts w:ascii="Times New Roman" w:hAnsi="Times New Roman" w:cs="Times New Roman"/>
          <w:sz w:val="24"/>
          <w:szCs w:val="24"/>
        </w:rPr>
        <w:t xml:space="preserve"> планируем</w:t>
      </w:r>
      <w:r w:rsidR="00926896" w:rsidRPr="00926896">
        <w:rPr>
          <w:rFonts w:ascii="Times New Roman" w:hAnsi="Times New Roman" w:cs="Times New Roman"/>
          <w:sz w:val="24"/>
          <w:szCs w:val="24"/>
        </w:rPr>
        <w:t>ый</w:t>
      </w:r>
      <w:r w:rsidR="00AD2E4B" w:rsidRPr="00926896">
        <w:rPr>
          <w:rFonts w:ascii="Times New Roman" w:hAnsi="Times New Roman" w:cs="Times New Roman"/>
          <w:sz w:val="24"/>
          <w:szCs w:val="24"/>
        </w:rPr>
        <w:t xml:space="preserve"> </w:t>
      </w:r>
      <w:r w:rsidR="00926896" w:rsidRPr="00926896">
        <w:rPr>
          <w:rFonts w:ascii="Times New Roman" w:hAnsi="Times New Roman" w:cs="Times New Roman"/>
          <w:sz w:val="24"/>
          <w:szCs w:val="24"/>
        </w:rPr>
        <w:t>объект</w:t>
      </w:r>
      <w:r w:rsidR="00AD2E4B" w:rsidRPr="00926896">
        <w:rPr>
          <w:rFonts w:ascii="Times New Roman" w:hAnsi="Times New Roman" w:cs="Times New Roman"/>
          <w:sz w:val="24"/>
          <w:szCs w:val="24"/>
        </w:rPr>
        <w:t xml:space="preserve"> здравоохранения</w:t>
      </w:r>
      <w:r w:rsidR="0016011A" w:rsidRPr="0016011A">
        <w:rPr>
          <w:rFonts w:ascii="Times New Roman" w:hAnsi="Times New Roman" w:cs="Times New Roman"/>
          <w:sz w:val="24"/>
          <w:szCs w:val="24"/>
        </w:rPr>
        <w:t xml:space="preserve"> </w:t>
      </w:r>
      <w:r w:rsidR="0016011A">
        <w:rPr>
          <w:rFonts w:ascii="Times New Roman" w:hAnsi="Times New Roman" w:cs="Times New Roman"/>
          <w:sz w:val="24"/>
          <w:szCs w:val="24"/>
        </w:rPr>
        <w:t>на</w:t>
      </w:r>
      <w:r w:rsidR="0016011A" w:rsidRPr="00E9303D">
        <w:rPr>
          <w:rFonts w:ascii="Times New Roman" w:hAnsi="Times New Roman" w:cs="Times New Roman"/>
          <w:sz w:val="24"/>
          <w:szCs w:val="24"/>
        </w:rPr>
        <w:t xml:space="preserve"> земельн</w:t>
      </w:r>
      <w:r w:rsidR="0016011A">
        <w:rPr>
          <w:rFonts w:ascii="Times New Roman" w:hAnsi="Times New Roman" w:cs="Times New Roman"/>
          <w:sz w:val="24"/>
          <w:szCs w:val="24"/>
        </w:rPr>
        <w:t>ом</w:t>
      </w:r>
      <w:r w:rsidR="0016011A" w:rsidRPr="00E9303D">
        <w:rPr>
          <w:rFonts w:ascii="Times New Roman" w:hAnsi="Times New Roman" w:cs="Times New Roman"/>
          <w:sz w:val="24"/>
          <w:szCs w:val="24"/>
        </w:rPr>
        <w:t xml:space="preserve"> участк</w:t>
      </w:r>
      <w:r w:rsidR="0016011A">
        <w:rPr>
          <w:rFonts w:ascii="Times New Roman" w:hAnsi="Times New Roman" w:cs="Times New Roman"/>
          <w:sz w:val="24"/>
          <w:szCs w:val="24"/>
        </w:rPr>
        <w:t>е</w:t>
      </w:r>
      <w:r w:rsidR="0016011A" w:rsidRPr="00E9303D">
        <w:rPr>
          <w:rFonts w:ascii="Times New Roman" w:hAnsi="Times New Roman" w:cs="Times New Roman"/>
          <w:sz w:val="24"/>
          <w:szCs w:val="24"/>
        </w:rPr>
        <w:t xml:space="preserve"> с КН </w:t>
      </w:r>
      <w:r w:rsidR="0016011A" w:rsidRPr="009C738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 w:themeFill="background1"/>
        </w:rPr>
        <w:t>61:46:0012103:593 по ул. Матросова, 2-б</w:t>
      </w:r>
      <w:r w:rsidR="006C21E5" w:rsidRPr="009C738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 w:themeFill="background1"/>
        </w:rPr>
        <w:t>;</w:t>
      </w:r>
    </w:p>
    <w:p w:rsidR="001F7361" w:rsidRDefault="001F736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786"/>
        <w:gridCol w:w="4856"/>
      </w:tblGrid>
      <w:tr w:rsidR="001F7361" w:rsidTr="009C738D">
        <w:trPr>
          <w:trHeight w:val="136"/>
        </w:trPr>
        <w:tc>
          <w:tcPr>
            <w:tcW w:w="4786" w:type="dxa"/>
          </w:tcPr>
          <w:p w:rsidR="001F7361" w:rsidRDefault="001F736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56" w:type="dxa"/>
          </w:tcPr>
          <w:p w:rsidR="001F7361" w:rsidRPr="00227007" w:rsidRDefault="001F7361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1F7361" w:rsidTr="009C738D">
        <w:trPr>
          <w:trHeight w:val="4103"/>
        </w:trPr>
        <w:tc>
          <w:tcPr>
            <w:tcW w:w="4786" w:type="dxa"/>
          </w:tcPr>
          <w:p w:rsidR="001F7361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2" type="#_x0000_t75" style="width:207.65pt;height:218.25pt">
                  <v:imagedata r:id="rId98" o:title="прил 44"/>
                </v:shape>
              </w:pict>
            </w:r>
          </w:p>
        </w:tc>
        <w:tc>
          <w:tcPr>
            <w:tcW w:w="4856" w:type="dxa"/>
          </w:tcPr>
          <w:p w:rsidR="001F7361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3" type="#_x0000_t75" style="width:204.65pt;height:224.35pt">
                  <v:imagedata r:id="rId99" o:title="прил 44"/>
                </v:shape>
              </w:pict>
            </w:r>
          </w:p>
        </w:tc>
      </w:tr>
    </w:tbl>
    <w:p w:rsidR="005303FA" w:rsidRDefault="006C21E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ab/>
      </w: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ab/>
      </w:r>
    </w:p>
    <w:p w:rsidR="00F86E45" w:rsidRDefault="005303FA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ab/>
      </w: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6C21E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ab/>
      </w:r>
      <w:r w:rsidR="005303FA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ab/>
      </w:r>
      <w:r w:rsidR="009A50A2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3</w:t>
      </w:r>
      <w:r w:rsidR="006C21E5" w:rsidRPr="006C21E5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.5</w:t>
      </w:r>
      <w:r w:rsidR="00926896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4</w:t>
      </w:r>
      <w:r w:rsidR="006C21E5" w:rsidRPr="006C21E5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)</w:t>
      </w:r>
      <w:r w:rsidR="00B252BE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="00B252BE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отобра</w:t>
      </w:r>
      <w:r w:rsidR="00926896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зить</w:t>
      </w:r>
      <w:r w:rsidR="00B252BE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планируем</w:t>
      </w:r>
      <w:r w:rsidR="00926896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ые</w:t>
      </w:r>
      <w:r w:rsidR="00B252BE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</w:t>
      </w:r>
      <w:r w:rsidR="00B252BE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спортивн</w:t>
      </w:r>
      <w:r w:rsidR="00926896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ые</w:t>
      </w:r>
      <w:r w:rsidR="00B252BE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сооружения на земельном участке с КН 61:46:0010602:55 по ул. Огородной</w:t>
      </w:r>
      <w:r w:rsidR="00AA6FF5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и на </w:t>
      </w:r>
      <w:r w:rsidR="00AA6FF5" w:rsidRPr="00AC60EB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 w:themeFill="background1"/>
        </w:rPr>
        <w:t>земельном участке</w:t>
      </w:r>
      <w:r w:rsidR="00AA6FF5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с КН </w:t>
      </w:r>
      <w:r w:rsidR="00AA6FF5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br/>
        <w:t>61:46:0010602:114 по ш. Западное, 10-б</w:t>
      </w:r>
      <w:r w:rsidR="00586956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;</w:t>
      </w: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786"/>
        <w:gridCol w:w="4856"/>
      </w:tblGrid>
      <w:tr w:rsidR="005303FA" w:rsidTr="009C738D">
        <w:trPr>
          <w:trHeight w:val="136"/>
        </w:trPr>
        <w:tc>
          <w:tcPr>
            <w:tcW w:w="4786" w:type="dxa"/>
          </w:tcPr>
          <w:p w:rsidR="005303FA" w:rsidRDefault="005303F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56" w:type="dxa"/>
          </w:tcPr>
          <w:p w:rsidR="005303FA" w:rsidRPr="00227007" w:rsidRDefault="005303FA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5303FA" w:rsidTr="005303FA">
        <w:trPr>
          <w:trHeight w:val="3258"/>
        </w:trPr>
        <w:tc>
          <w:tcPr>
            <w:tcW w:w="4786" w:type="dxa"/>
          </w:tcPr>
          <w:p w:rsidR="005303FA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4" type="#_x0000_t75" style="width:223.6pt;height:152.35pt">
                  <v:imagedata r:id="rId100" o:title="прил 45"/>
                </v:shape>
              </w:pict>
            </w:r>
          </w:p>
        </w:tc>
        <w:tc>
          <w:tcPr>
            <w:tcW w:w="4856" w:type="dxa"/>
          </w:tcPr>
          <w:p w:rsidR="005303FA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5" type="#_x0000_t75" style="width:227.35pt;height:153.1pt">
                  <v:imagedata r:id="rId101" o:title="прил 45"/>
                </v:shape>
              </w:pict>
            </w:r>
          </w:p>
        </w:tc>
      </w:tr>
    </w:tbl>
    <w:p w:rsidR="00F42091" w:rsidRPr="00DD6253" w:rsidRDefault="00F42091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F86E45" w:rsidRDefault="00E07A84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ab/>
      </w:r>
      <w:r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ab/>
      </w: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</w:p>
    <w:p w:rsidR="0034603C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lastRenderedPageBreak/>
        <w:tab/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ab/>
      </w:r>
    </w:p>
    <w:p w:rsidR="00963258" w:rsidRDefault="0096325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</w:p>
    <w:p w:rsidR="00963258" w:rsidRDefault="0096325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</w:p>
    <w:p w:rsidR="00F86E45" w:rsidRDefault="009A50A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  <w:r w:rsidRPr="00926896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3</w:t>
      </w:r>
      <w:r w:rsidR="00E07A84" w:rsidRPr="00926896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.5</w:t>
      </w:r>
      <w:r w:rsidR="00926896" w:rsidRPr="00926896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5</w:t>
      </w:r>
      <w:r w:rsidR="00E07A84" w:rsidRPr="00926896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)</w:t>
      </w:r>
      <w:r w:rsidR="006A334C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отобра</w:t>
      </w:r>
      <w:r w:rsidR="00926896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зить объект</w:t>
      </w:r>
      <w:r w:rsidR="006A334C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дошкольн</w:t>
      </w:r>
      <w:r w:rsidR="00926896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ой</w:t>
      </w:r>
      <w:r w:rsidR="006A334C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образовательн</w:t>
      </w:r>
      <w:r w:rsidR="00926896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ой</w:t>
      </w:r>
      <w:r w:rsidR="006A334C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организаци</w:t>
      </w:r>
      <w:r w:rsidR="00926896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и</w:t>
      </w:r>
      <w:r w:rsidR="006A334C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на </w:t>
      </w:r>
      <w:r w:rsidR="00387B48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земельном участке с КН 61:46:0010601:5789</w:t>
      </w:r>
      <w:r w:rsidR="003A3E7F" w:rsidRPr="00DD625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по ул. Половинко</w:t>
      </w:r>
      <w:r w:rsidR="001E75D2" w:rsidRPr="00DD6253">
        <w:rPr>
          <w:rFonts w:ascii="Times New Roman" w:hAnsi="Times New Roman" w:cs="Times New Roman"/>
          <w:sz w:val="24"/>
          <w:szCs w:val="24"/>
          <w:shd w:val="clear" w:color="auto" w:fill="F8F9FA"/>
        </w:rPr>
        <w:t>;</w:t>
      </w:r>
    </w:p>
    <w:p w:rsid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p w:rsidR="00963258" w:rsidRDefault="0096325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786"/>
        <w:gridCol w:w="4856"/>
      </w:tblGrid>
      <w:tr w:rsidR="00F86E45" w:rsidTr="009C738D">
        <w:trPr>
          <w:trHeight w:val="136"/>
        </w:trPr>
        <w:tc>
          <w:tcPr>
            <w:tcW w:w="4786" w:type="dxa"/>
          </w:tcPr>
          <w:p w:rsidR="00F86E45" w:rsidRDefault="00F86E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56" w:type="dxa"/>
          </w:tcPr>
          <w:p w:rsidR="00F86E45" w:rsidRPr="00227007" w:rsidRDefault="00F86E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F86E45" w:rsidTr="009C738D">
        <w:trPr>
          <w:trHeight w:val="3258"/>
        </w:trPr>
        <w:tc>
          <w:tcPr>
            <w:tcW w:w="4786" w:type="dxa"/>
          </w:tcPr>
          <w:p w:rsidR="00F86E45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6" type="#_x0000_t75" style="width:202.35pt;height:183.4pt">
                  <v:imagedata r:id="rId102" o:title="прил 46"/>
                </v:shape>
              </w:pict>
            </w:r>
          </w:p>
        </w:tc>
        <w:tc>
          <w:tcPr>
            <w:tcW w:w="4856" w:type="dxa"/>
          </w:tcPr>
          <w:p w:rsidR="00F86E45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7" type="#_x0000_t75" style="width:223.6pt;height:166.75pt">
                  <v:imagedata r:id="rId103" o:title="прил 46"/>
                </v:shape>
              </w:pict>
            </w:r>
          </w:p>
        </w:tc>
      </w:tr>
    </w:tbl>
    <w:p w:rsidR="00F86E45" w:rsidRDefault="00F86E45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p w:rsidR="00963258" w:rsidRDefault="0096325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</w:p>
    <w:p w:rsidR="0034603C" w:rsidRDefault="00A6380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</w:pPr>
      <w:r w:rsidRPr="00DD62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ab/>
      </w:r>
      <w:r w:rsidRPr="00DD62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ab/>
      </w:r>
    </w:p>
    <w:p w:rsidR="00551740" w:rsidRDefault="009A50A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</w:pPr>
      <w:r w:rsidRPr="00DD6253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>3</w:t>
      </w:r>
      <w:r w:rsidR="00A6380F" w:rsidRPr="00DD6253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>.5</w:t>
      </w:r>
      <w:r w:rsidR="00926896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>6</w:t>
      </w:r>
      <w:r w:rsidR="00A6380F" w:rsidRPr="00DD6253">
        <w:rPr>
          <w:rFonts w:ascii="Times New Roman" w:hAnsi="Times New Roman" w:cs="Times New Roman"/>
          <w:b/>
          <w:sz w:val="24"/>
          <w:szCs w:val="24"/>
          <w:shd w:val="clear" w:color="auto" w:fill="FFFFFF" w:themeFill="background1"/>
        </w:rPr>
        <w:t>)</w:t>
      </w:r>
      <w:r w:rsidR="00A6380F" w:rsidRPr="00DD62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отобразить объект </w:t>
      </w:r>
      <w:r w:rsidR="00233097" w:rsidRPr="00DD62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"</w:t>
      </w:r>
      <w:r w:rsidR="00A6380F" w:rsidRPr="00DD62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памятник</w:t>
      </w:r>
      <w:r w:rsidR="00233097" w:rsidRPr="00DD62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"</w:t>
      </w:r>
      <w:r w:rsidR="00A6380F" w:rsidRPr="00DD6253">
        <w:rPr>
          <w:rFonts w:ascii="Calibri" w:hAnsi="Calibri"/>
          <w:color w:val="006FB8"/>
          <w:sz w:val="16"/>
          <w:szCs w:val="16"/>
          <w:shd w:val="clear" w:color="auto" w:fill="FFFFFF" w:themeFill="background1"/>
        </w:rPr>
        <w:t xml:space="preserve"> </w:t>
      </w:r>
      <w:r w:rsidR="00A6380F" w:rsidRPr="00DD62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на земельном участке с КН</w:t>
      </w:r>
      <w:r w:rsidR="00A6380F" w:rsidRPr="00DD6253">
        <w:rPr>
          <w:rFonts w:ascii="Calibri" w:hAnsi="Calibri"/>
          <w:color w:val="006FB8"/>
          <w:sz w:val="24"/>
          <w:szCs w:val="24"/>
          <w:shd w:val="clear" w:color="auto" w:fill="FFFFFF" w:themeFill="background1"/>
        </w:rPr>
        <w:t xml:space="preserve"> </w:t>
      </w:r>
      <w:r w:rsidR="00A6380F" w:rsidRPr="00DD62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61:46:0012201:4759 в микрорайоне Авиагородок;</w:t>
      </w:r>
    </w:p>
    <w:p w:rsidR="00963258" w:rsidRDefault="00963258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</w:pPr>
    </w:p>
    <w:p w:rsid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</w:pPr>
    </w:p>
    <w:tbl>
      <w:tblPr>
        <w:tblStyle w:val="af1"/>
        <w:tblW w:w="0" w:type="auto"/>
        <w:tblLayout w:type="fixed"/>
        <w:tblLook w:val="04A0"/>
      </w:tblPr>
      <w:tblGrid>
        <w:gridCol w:w="4666"/>
        <w:gridCol w:w="4699"/>
      </w:tblGrid>
      <w:tr w:rsidR="002E4C65" w:rsidTr="0034603C">
        <w:trPr>
          <w:trHeight w:val="119"/>
        </w:trPr>
        <w:tc>
          <w:tcPr>
            <w:tcW w:w="4666" w:type="dxa"/>
          </w:tcPr>
          <w:p w:rsidR="002E4C65" w:rsidRDefault="002E4C6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699" w:type="dxa"/>
          </w:tcPr>
          <w:p w:rsidR="002E4C65" w:rsidRPr="00227007" w:rsidRDefault="002E4C6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2E4C65" w:rsidTr="0034603C">
        <w:trPr>
          <w:trHeight w:val="2867"/>
        </w:trPr>
        <w:tc>
          <w:tcPr>
            <w:tcW w:w="4666" w:type="dxa"/>
          </w:tcPr>
          <w:p w:rsidR="002E4C65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8" type="#_x0000_t75" style="width:204.65pt;height:163.7pt">
                  <v:imagedata r:id="rId104" o:title="прил 47"/>
                </v:shape>
              </w:pict>
            </w:r>
          </w:p>
        </w:tc>
        <w:tc>
          <w:tcPr>
            <w:tcW w:w="4699" w:type="dxa"/>
          </w:tcPr>
          <w:p w:rsidR="002E4C65" w:rsidRPr="00227007" w:rsidRDefault="002E4C6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31385" cy="1982464"/>
                  <wp:effectExtent l="19050" t="0" r="0" b="0"/>
                  <wp:docPr id="294" name="Рисунок 294" descr="C:\Users\User1\AppData\Local\Microsoft\Windows\INetCache\Content.Word\прил 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C:\Users\User1\AppData\Local\Microsoft\Windows\INetCache\Content.Word\прил 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020" cy="19821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1740" w:rsidRDefault="00551740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</w:pPr>
    </w:p>
    <w:p w:rsidR="0034603C" w:rsidRDefault="004408B7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</w:p>
    <w:p w:rsid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17956" w:rsidRPr="0034603C" w:rsidRDefault="0034603C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="009A50A2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="004408B7" w:rsidRPr="004408B7">
        <w:rPr>
          <w:rFonts w:ascii="Times New Roman" w:eastAsia="Calibri" w:hAnsi="Times New Roman" w:cs="Times New Roman"/>
          <w:b/>
          <w:sz w:val="24"/>
          <w:szCs w:val="24"/>
        </w:rPr>
        <w:t>.5</w:t>
      </w:r>
      <w:r w:rsidR="00926896">
        <w:rPr>
          <w:rFonts w:ascii="Times New Roman" w:eastAsia="Calibri" w:hAnsi="Times New Roman" w:cs="Times New Roman"/>
          <w:b/>
          <w:sz w:val="24"/>
          <w:szCs w:val="24"/>
        </w:rPr>
        <w:t>7</w:t>
      </w:r>
      <w:r w:rsidR="004408B7" w:rsidRPr="004408B7">
        <w:rPr>
          <w:rFonts w:ascii="Times New Roman" w:eastAsia="Calibri" w:hAnsi="Times New Roman" w:cs="Times New Roman"/>
          <w:b/>
          <w:sz w:val="24"/>
          <w:szCs w:val="24"/>
        </w:rPr>
        <w:t>)</w:t>
      </w:r>
      <w:r w:rsidR="004408B7">
        <w:rPr>
          <w:rFonts w:ascii="Times New Roman" w:eastAsia="Calibri" w:hAnsi="Times New Roman" w:cs="Times New Roman"/>
          <w:sz w:val="24"/>
          <w:szCs w:val="24"/>
        </w:rPr>
        <w:t xml:space="preserve"> исключить объект </w:t>
      </w:r>
      <w:r w:rsidR="004408B7" w:rsidRPr="00DD6253">
        <w:rPr>
          <w:rFonts w:ascii="Times New Roman" w:hAnsi="Times New Roman" w:cs="Times New Roman"/>
          <w:color w:val="000000"/>
          <w:sz w:val="24"/>
          <w:szCs w:val="24"/>
        </w:rPr>
        <w:t xml:space="preserve">спортивного сооружения с земельного участка с КН </w:t>
      </w:r>
      <w:r w:rsidR="004408B7" w:rsidRPr="00DD6253">
        <w:rPr>
          <w:rFonts w:ascii="Times New Roman" w:hAnsi="Times New Roman" w:cs="Times New Roman"/>
          <w:sz w:val="24"/>
          <w:szCs w:val="24"/>
        </w:rPr>
        <w:t>61:46:0011901:658 в мкр. Авиагородок, 34-</w:t>
      </w:r>
      <w:r w:rsidR="004408B7" w:rsidRPr="00AC60EB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б</w:t>
      </w:r>
      <w:r w:rsidR="00926896" w:rsidRPr="00AC60EB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.</w:t>
      </w:r>
    </w:p>
    <w:tbl>
      <w:tblPr>
        <w:tblStyle w:val="af1"/>
        <w:tblW w:w="0" w:type="auto"/>
        <w:tblLayout w:type="fixed"/>
        <w:tblLook w:val="04A0"/>
      </w:tblPr>
      <w:tblGrid>
        <w:gridCol w:w="4786"/>
        <w:gridCol w:w="4820"/>
      </w:tblGrid>
      <w:tr w:rsidR="0034603C" w:rsidTr="009C738D">
        <w:trPr>
          <w:trHeight w:val="130"/>
        </w:trPr>
        <w:tc>
          <w:tcPr>
            <w:tcW w:w="4786" w:type="dxa"/>
          </w:tcPr>
          <w:p w:rsidR="0034603C" w:rsidRDefault="0034603C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EA167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Действующая редакция:</w:t>
            </w:r>
          </w:p>
        </w:tc>
        <w:tc>
          <w:tcPr>
            <w:tcW w:w="4820" w:type="dxa"/>
          </w:tcPr>
          <w:p w:rsidR="0034603C" w:rsidRPr="00227007" w:rsidRDefault="0034603C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Предлагаемые изменения:</w:t>
            </w:r>
          </w:p>
        </w:tc>
      </w:tr>
      <w:tr w:rsidR="0034603C" w:rsidTr="009C738D">
        <w:trPr>
          <w:trHeight w:val="3121"/>
        </w:trPr>
        <w:tc>
          <w:tcPr>
            <w:tcW w:w="4786" w:type="dxa"/>
          </w:tcPr>
          <w:p w:rsidR="0034603C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79" type="#_x0000_t75" style="width:137.95pt;height:149.3pt">
                  <v:imagedata r:id="rId106" o:title="прил 48"/>
                </v:shape>
              </w:pict>
            </w:r>
          </w:p>
        </w:tc>
        <w:tc>
          <w:tcPr>
            <w:tcW w:w="4820" w:type="dxa"/>
          </w:tcPr>
          <w:p w:rsidR="0034603C" w:rsidRPr="00227007" w:rsidRDefault="00BD0A45" w:rsidP="00AC60EB">
            <w:pPr>
              <w:shd w:val="clear" w:color="auto" w:fill="FFFFFF" w:themeFill="background1"/>
              <w:tabs>
                <w:tab w:val="left" w:pos="567"/>
              </w:tabs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03511D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80" type="#_x0000_t75" style="width:148.55pt;height:149.3pt">
                  <v:imagedata r:id="rId107" o:title="прил 48"/>
                </v:shape>
              </w:pict>
            </w:r>
          </w:p>
        </w:tc>
      </w:tr>
    </w:tbl>
    <w:p w:rsidR="00C17956" w:rsidRDefault="00C1795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D352A" w:rsidRDefault="006D352A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D352A" w:rsidRDefault="006D352A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D352A" w:rsidRPr="004069D4" w:rsidRDefault="006D352A" w:rsidP="00AC60EB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69D4">
        <w:rPr>
          <w:rFonts w:ascii="Times New Roman" w:hAnsi="Times New Roman" w:cs="Times New Roman"/>
          <w:sz w:val="24"/>
          <w:szCs w:val="24"/>
        </w:rPr>
        <w:t>Начальник Управления по архитектуре</w:t>
      </w:r>
    </w:p>
    <w:p w:rsidR="006D352A" w:rsidRPr="004069D4" w:rsidRDefault="006D352A" w:rsidP="00AC60EB">
      <w:pPr>
        <w:shd w:val="clear" w:color="auto" w:fill="FFFFFF" w:themeFill="background1"/>
        <w:spacing w:after="0" w:line="24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4069D4">
        <w:rPr>
          <w:rFonts w:ascii="Times New Roman" w:hAnsi="Times New Roman" w:cs="Times New Roman"/>
          <w:sz w:val="24"/>
          <w:szCs w:val="24"/>
        </w:rPr>
        <w:t xml:space="preserve">и градостроительству города Батайска </w:t>
      </w:r>
    </w:p>
    <w:p w:rsidR="006D352A" w:rsidRPr="004069D4" w:rsidRDefault="006D352A" w:rsidP="00AC60EB">
      <w:pPr>
        <w:shd w:val="clear" w:color="auto" w:fill="FFFFFF" w:themeFill="background1"/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069D4">
        <w:rPr>
          <w:rFonts w:ascii="Times New Roman" w:hAnsi="Times New Roman" w:cs="Times New Roman"/>
          <w:sz w:val="24"/>
          <w:szCs w:val="24"/>
        </w:rPr>
        <w:t xml:space="preserve">- главный  архитектор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4069D4">
        <w:rPr>
          <w:rFonts w:ascii="Times New Roman" w:hAnsi="Times New Roman" w:cs="Times New Roman"/>
          <w:sz w:val="24"/>
          <w:szCs w:val="24"/>
        </w:rPr>
        <w:t xml:space="preserve"> В.Н. Кузьменко</w:t>
      </w:r>
    </w:p>
    <w:p w:rsidR="00C17956" w:rsidRDefault="00C1795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C17956" w:rsidRDefault="00C17956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5249F" w:rsidRDefault="00A5249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5249F" w:rsidRDefault="00A5249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44692" w:rsidRDefault="0044469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44692" w:rsidRDefault="00444692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708FF" w:rsidRDefault="005708FF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B27E9" w:rsidRDefault="00EB27E9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B27E9" w:rsidRDefault="00EB27E9" w:rsidP="00AC60EB">
      <w:pPr>
        <w:shd w:val="clear" w:color="auto" w:fill="FFFFFF" w:themeFill="background1"/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sectPr w:rsidR="00EB27E9" w:rsidSect="0005617C">
      <w:pgSz w:w="11906" w:h="16838"/>
      <w:pgMar w:top="1134" w:right="567" w:bottom="992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6F40" w:rsidRDefault="007E6F40" w:rsidP="00B3251D">
      <w:pPr>
        <w:spacing w:after="0" w:line="240" w:lineRule="auto"/>
      </w:pPr>
      <w:r>
        <w:separator/>
      </w:r>
    </w:p>
  </w:endnote>
  <w:endnote w:type="continuationSeparator" w:id="1">
    <w:p w:rsidR="007E6F40" w:rsidRDefault="007E6F40" w:rsidP="00B325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25550431"/>
      <w:docPartObj>
        <w:docPartGallery w:val="Page Numbers (Bottom of Page)"/>
        <w:docPartUnique/>
      </w:docPartObj>
    </w:sdtPr>
    <w:sdtContent>
      <w:p w:rsidR="00F918BE" w:rsidRDefault="0003511D">
        <w:pPr>
          <w:pStyle w:val="ad"/>
          <w:jc w:val="right"/>
        </w:pPr>
        <w:fldSimple w:instr=" PAGE   \* MERGEFORMAT ">
          <w:r w:rsidR="00BD0A45">
            <w:rPr>
              <w:noProof/>
            </w:rPr>
            <w:t>27</w:t>
          </w:r>
        </w:fldSimple>
      </w:p>
    </w:sdtContent>
  </w:sdt>
  <w:p w:rsidR="00F918BE" w:rsidRDefault="00F918BE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18BE" w:rsidRDefault="00F918BE">
    <w:pPr>
      <w:pStyle w:val="ad"/>
      <w:jc w:val="right"/>
    </w:pPr>
  </w:p>
  <w:p w:rsidR="00F918BE" w:rsidRDefault="00F918BE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6F40" w:rsidRDefault="007E6F40" w:rsidP="00B3251D">
      <w:pPr>
        <w:spacing w:after="0" w:line="240" w:lineRule="auto"/>
      </w:pPr>
      <w:r>
        <w:separator/>
      </w:r>
    </w:p>
  </w:footnote>
  <w:footnote w:type="continuationSeparator" w:id="1">
    <w:p w:rsidR="007E6F40" w:rsidRDefault="007E6F40" w:rsidP="00B325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A30C9"/>
    <w:multiLevelType w:val="multilevel"/>
    <w:tmpl w:val="906ADCAA"/>
    <w:lvl w:ilvl="0">
      <w:start w:val="1"/>
      <w:numFmt w:val="decimal"/>
      <w:lvlText w:val="%1."/>
      <w:lvlJc w:val="left"/>
      <w:pPr>
        <w:ind w:left="1070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3."/>
      <w:lvlJc w:val="right"/>
      <w:pPr>
        <w:ind w:left="2510" w:hanging="180"/>
      </w:pPr>
    </w:lvl>
    <w:lvl w:ilvl="3">
      <w:start w:val="1"/>
      <w:numFmt w:val="decimal"/>
      <w:lvlText w:val="%4."/>
      <w:lvlJc w:val="left"/>
      <w:pPr>
        <w:ind w:left="3230" w:hanging="360"/>
      </w:pPr>
    </w:lvl>
    <w:lvl w:ilvl="4">
      <w:start w:val="1"/>
      <w:numFmt w:val="lowerLetter"/>
      <w:lvlText w:val="%5."/>
      <w:lvlJc w:val="left"/>
      <w:pPr>
        <w:ind w:left="3950" w:hanging="360"/>
      </w:pPr>
    </w:lvl>
    <w:lvl w:ilvl="5">
      <w:start w:val="1"/>
      <w:numFmt w:val="lowerRoman"/>
      <w:lvlText w:val="%6."/>
      <w:lvlJc w:val="right"/>
      <w:pPr>
        <w:ind w:left="4670" w:hanging="180"/>
      </w:pPr>
    </w:lvl>
    <w:lvl w:ilvl="6">
      <w:start w:val="1"/>
      <w:numFmt w:val="decimal"/>
      <w:lvlText w:val="%7."/>
      <w:lvlJc w:val="left"/>
      <w:pPr>
        <w:ind w:left="2629" w:hanging="360"/>
      </w:pPr>
    </w:lvl>
    <w:lvl w:ilvl="7">
      <w:start w:val="1"/>
      <w:numFmt w:val="lowerLetter"/>
      <w:lvlText w:val="%8."/>
      <w:lvlJc w:val="left"/>
      <w:pPr>
        <w:ind w:left="6110" w:hanging="360"/>
      </w:pPr>
    </w:lvl>
    <w:lvl w:ilvl="8">
      <w:start w:val="1"/>
      <w:numFmt w:val="lowerRoman"/>
      <w:lvlText w:val="%9."/>
      <w:lvlJc w:val="right"/>
      <w:pPr>
        <w:ind w:left="6830" w:hanging="180"/>
      </w:pPr>
    </w:lvl>
  </w:abstractNum>
  <w:abstractNum w:abstractNumId="1">
    <w:nsid w:val="09096255"/>
    <w:multiLevelType w:val="hybridMultilevel"/>
    <w:tmpl w:val="6C4E838C"/>
    <w:lvl w:ilvl="0" w:tplc="16E6CD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A595018"/>
    <w:multiLevelType w:val="multilevel"/>
    <w:tmpl w:val="F92478AE"/>
    <w:lvl w:ilvl="0">
      <w:start w:val="1"/>
      <w:numFmt w:val="decimal"/>
      <w:lvlText w:val="%1."/>
      <w:lvlJc w:val="left"/>
      <w:pPr>
        <w:ind w:left="1065" w:hanging="360"/>
      </w:p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32FD48F8"/>
    <w:multiLevelType w:val="hybridMultilevel"/>
    <w:tmpl w:val="211A5938"/>
    <w:lvl w:ilvl="0" w:tplc="917E08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6F07EC"/>
    <w:multiLevelType w:val="multilevel"/>
    <w:tmpl w:val="41CA3AD6"/>
    <w:styleLink w:val="WWNum44"/>
    <w:lvl w:ilvl="0">
      <w:start w:val="1"/>
      <w:numFmt w:val="decimal"/>
      <w:lvlText w:val="%1."/>
      <w:lvlJc w:val="left"/>
      <w:pPr>
        <w:ind w:left="1249" w:hanging="540"/>
      </w:pPr>
    </w:lvl>
    <w:lvl w:ilvl="1">
      <w:start w:val="1"/>
      <w:numFmt w:val="decimal"/>
      <w:lvlText w:val="%1.%2"/>
      <w:lvlJc w:val="left"/>
      <w:pPr>
        <w:ind w:left="1249" w:hanging="540"/>
      </w:pPr>
    </w:lvl>
    <w:lvl w:ilvl="2">
      <w:start w:val="1"/>
      <w:numFmt w:val="decimal"/>
      <w:lvlText w:val="%1.%2.%3"/>
      <w:lvlJc w:val="left"/>
      <w:pPr>
        <w:ind w:left="1429" w:hanging="720"/>
      </w:pPr>
    </w:lvl>
    <w:lvl w:ilvl="3">
      <w:start w:val="1"/>
      <w:numFmt w:val="decimal"/>
      <w:lvlText w:val="%1.%2.%3.%4"/>
      <w:lvlJc w:val="left"/>
      <w:pPr>
        <w:ind w:left="1429" w:hanging="720"/>
      </w:pPr>
    </w:lvl>
    <w:lvl w:ilvl="4">
      <w:start w:val="1"/>
      <w:numFmt w:val="decimal"/>
      <w:lvlText w:val="%1.%2.%3.%4.%5"/>
      <w:lvlJc w:val="left"/>
      <w:pPr>
        <w:ind w:left="1789" w:hanging="1080"/>
      </w:pPr>
    </w:lvl>
    <w:lvl w:ilvl="5">
      <w:start w:val="1"/>
      <w:numFmt w:val="decimal"/>
      <w:lvlText w:val="%1.%2.%3.%4.%5.%6"/>
      <w:lvlJc w:val="left"/>
      <w:pPr>
        <w:ind w:left="1789" w:hanging="1080"/>
      </w:pPr>
    </w:lvl>
    <w:lvl w:ilvl="6">
      <w:start w:val="1"/>
      <w:numFmt w:val="decimal"/>
      <w:lvlText w:val="%1.%2.%3.%4.%5.%6.%7"/>
      <w:lvlJc w:val="left"/>
      <w:pPr>
        <w:ind w:left="2149" w:hanging="1440"/>
      </w:pPr>
    </w:lvl>
    <w:lvl w:ilvl="7">
      <w:start w:val="1"/>
      <w:numFmt w:val="decimal"/>
      <w:lvlText w:val="%1.%2.%3.%4.%5.%6.%7.%8"/>
      <w:lvlJc w:val="left"/>
      <w:pPr>
        <w:ind w:left="2149" w:hanging="1440"/>
      </w:pPr>
    </w:lvl>
    <w:lvl w:ilvl="8">
      <w:start w:val="1"/>
      <w:numFmt w:val="decimal"/>
      <w:lvlText w:val="%1.%2.%3.%4.%5.%6.%7.%8.%9"/>
      <w:lvlJc w:val="left"/>
      <w:pPr>
        <w:ind w:left="2509" w:hanging="1800"/>
      </w:pPr>
    </w:lvl>
  </w:abstractNum>
  <w:abstractNum w:abstractNumId="5">
    <w:nsid w:val="5480021C"/>
    <w:multiLevelType w:val="multilevel"/>
    <w:tmpl w:val="3A0EA546"/>
    <w:lvl w:ilvl="0">
      <w:start w:val="1"/>
      <w:numFmt w:val="decimal"/>
      <w:lvlText w:val="%1."/>
      <w:lvlJc w:val="left"/>
      <w:pPr>
        <w:ind w:left="1065" w:hanging="360"/>
      </w:p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928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6">
    <w:nsid w:val="58CD08AF"/>
    <w:multiLevelType w:val="multilevel"/>
    <w:tmpl w:val="C742B5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605737DC"/>
    <w:multiLevelType w:val="multilevel"/>
    <w:tmpl w:val="F92478AE"/>
    <w:lvl w:ilvl="0">
      <w:start w:val="1"/>
      <w:numFmt w:val="decimal"/>
      <w:lvlText w:val="%1."/>
      <w:lvlJc w:val="left"/>
      <w:pPr>
        <w:ind w:left="1065" w:hanging="360"/>
      </w:p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928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4"/>
  </w:num>
  <w:num w:numId="2">
    <w:abstractNumId w:val="2"/>
  </w:num>
  <w:num w:numId="3">
    <w:abstractNumId w:val="7"/>
  </w:num>
  <w:num w:numId="4">
    <w:abstractNumId w:val="0"/>
  </w:num>
  <w:num w:numId="5">
    <w:abstractNumId w:val="5"/>
  </w:num>
  <w:num w:numId="6">
    <w:abstractNumId w:val="1"/>
  </w:num>
  <w:num w:numId="7">
    <w:abstractNumId w:val="6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10"/>
  <w:displayHorizontalDrawingGridEvery w:val="2"/>
  <w:characterSpacingControl w:val="doNotCompress"/>
  <w:hdrShapeDefaults>
    <o:shapedefaults v:ext="edit" spidmax="89090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B1D65"/>
    <w:rsid w:val="00004212"/>
    <w:rsid w:val="000047F7"/>
    <w:rsid w:val="00004DB7"/>
    <w:rsid w:val="00005035"/>
    <w:rsid w:val="00006011"/>
    <w:rsid w:val="00011E7F"/>
    <w:rsid w:val="00013617"/>
    <w:rsid w:val="00013F12"/>
    <w:rsid w:val="000141D9"/>
    <w:rsid w:val="00016DCF"/>
    <w:rsid w:val="00021442"/>
    <w:rsid w:val="00025E5A"/>
    <w:rsid w:val="00026C73"/>
    <w:rsid w:val="00031A56"/>
    <w:rsid w:val="00031FAF"/>
    <w:rsid w:val="00033081"/>
    <w:rsid w:val="00033385"/>
    <w:rsid w:val="000333E1"/>
    <w:rsid w:val="0003511D"/>
    <w:rsid w:val="000354CE"/>
    <w:rsid w:val="00035687"/>
    <w:rsid w:val="00036EE1"/>
    <w:rsid w:val="00040780"/>
    <w:rsid w:val="00042598"/>
    <w:rsid w:val="00045EAC"/>
    <w:rsid w:val="00045FBF"/>
    <w:rsid w:val="0004685B"/>
    <w:rsid w:val="00047851"/>
    <w:rsid w:val="00052133"/>
    <w:rsid w:val="00054B4E"/>
    <w:rsid w:val="00054BE5"/>
    <w:rsid w:val="0005617C"/>
    <w:rsid w:val="00056610"/>
    <w:rsid w:val="000577C0"/>
    <w:rsid w:val="0006068A"/>
    <w:rsid w:val="0006426A"/>
    <w:rsid w:val="0006544A"/>
    <w:rsid w:val="00065946"/>
    <w:rsid w:val="00065AC4"/>
    <w:rsid w:val="00066536"/>
    <w:rsid w:val="000678B4"/>
    <w:rsid w:val="00071A18"/>
    <w:rsid w:val="00074402"/>
    <w:rsid w:val="00076018"/>
    <w:rsid w:val="000768EF"/>
    <w:rsid w:val="00076C59"/>
    <w:rsid w:val="00082973"/>
    <w:rsid w:val="00083419"/>
    <w:rsid w:val="00083BC5"/>
    <w:rsid w:val="0008473D"/>
    <w:rsid w:val="000856BC"/>
    <w:rsid w:val="00087167"/>
    <w:rsid w:val="000874E0"/>
    <w:rsid w:val="000876B0"/>
    <w:rsid w:val="00091626"/>
    <w:rsid w:val="0009288C"/>
    <w:rsid w:val="000932C1"/>
    <w:rsid w:val="00093EEF"/>
    <w:rsid w:val="00094497"/>
    <w:rsid w:val="0009449C"/>
    <w:rsid w:val="00095987"/>
    <w:rsid w:val="00095D24"/>
    <w:rsid w:val="00096BAA"/>
    <w:rsid w:val="000970D3"/>
    <w:rsid w:val="000A67E6"/>
    <w:rsid w:val="000B0F56"/>
    <w:rsid w:val="000B2E3F"/>
    <w:rsid w:val="000B4759"/>
    <w:rsid w:val="000B5868"/>
    <w:rsid w:val="000B5B84"/>
    <w:rsid w:val="000B5EB8"/>
    <w:rsid w:val="000C0B65"/>
    <w:rsid w:val="000C1016"/>
    <w:rsid w:val="000C1A1C"/>
    <w:rsid w:val="000C1D28"/>
    <w:rsid w:val="000C2939"/>
    <w:rsid w:val="000C3202"/>
    <w:rsid w:val="000C4F2B"/>
    <w:rsid w:val="000C702B"/>
    <w:rsid w:val="000C7701"/>
    <w:rsid w:val="000C7D3A"/>
    <w:rsid w:val="000C7D4F"/>
    <w:rsid w:val="000D1E55"/>
    <w:rsid w:val="000D4C6A"/>
    <w:rsid w:val="000D69F8"/>
    <w:rsid w:val="000D7EEE"/>
    <w:rsid w:val="000E070D"/>
    <w:rsid w:val="000E11F2"/>
    <w:rsid w:val="000E14CC"/>
    <w:rsid w:val="000E1D93"/>
    <w:rsid w:val="000E7EFD"/>
    <w:rsid w:val="000F019F"/>
    <w:rsid w:val="000F2D4D"/>
    <w:rsid w:val="000F3370"/>
    <w:rsid w:val="000F38CA"/>
    <w:rsid w:val="000F3C45"/>
    <w:rsid w:val="000F50A6"/>
    <w:rsid w:val="001007D3"/>
    <w:rsid w:val="00103426"/>
    <w:rsid w:val="0010443C"/>
    <w:rsid w:val="0010567B"/>
    <w:rsid w:val="00106DC2"/>
    <w:rsid w:val="00107DAF"/>
    <w:rsid w:val="0011038E"/>
    <w:rsid w:val="00112DA2"/>
    <w:rsid w:val="001135EA"/>
    <w:rsid w:val="00116C6C"/>
    <w:rsid w:val="00121973"/>
    <w:rsid w:val="00123C1F"/>
    <w:rsid w:val="00124260"/>
    <w:rsid w:val="00126B42"/>
    <w:rsid w:val="00126DC6"/>
    <w:rsid w:val="00127578"/>
    <w:rsid w:val="001302A5"/>
    <w:rsid w:val="00133868"/>
    <w:rsid w:val="001345A1"/>
    <w:rsid w:val="00136EB3"/>
    <w:rsid w:val="00137138"/>
    <w:rsid w:val="00141786"/>
    <w:rsid w:val="001417C9"/>
    <w:rsid w:val="0014220E"/>
    <w:rsid w:val="00142C88"/>
    <w:rsid w:val="001435D7"/>
    <w:rsid w:val="0014491F"/>
    <w:rsid w:val="00144EA5"/>
    <w:rsid w:val="00147376"/>
    <w:rsid w:val="00147962"/>
    <w:rsid w:val="00151689"/>
    <w:rsid w:val="00152D4B"/>
    <w:rsid w:val="001566F7"/>
    <w:rsid w:val="001567A0"/>
    <w:rsid w:val="0016011A"/>
    <w:rsid w:val="00160BCA"/>
    <w:rsid w:val="00161A34"/>
    <w:rsid w:val="001623BD"/>
    <w:rsid w:val="00165748"/>
    <w:rsid w:val="001660CD"/>
    <w:rsid w:val="001670A5"/>
    <w:rsid w:val="00167596"/>
    <w:rsid w:val="00167F1A"/>
    <w:rsid w:val="00170DE5"/>
    <w:rsid w:val="00174141"/>
    <w:rsid w:val="00177345"/>
    <w:rsid w:val="0018036A"/>
    <w:rsid w:val="00180B9E"/>
    <w:rsid w:val="00182EA2"/>
    <w:rsid w:val="00183229"/>
    <w:rsid w:val="00183F72"/>
    <w:rsid w:val="00185DB1"/>
    <w:rsid w:val="00186525"/>
    <w:rsid w:val="001876C7"/>
    <w:rsid w:val="001900D1"/>
    <w:rsid w:val="00191E24"/>
    <w:rsid w:val="001936DB"/>
    <w:rsid w:val="00193D3C"/>
    <w:rsid w:val="001947C7"/>
    <w:rsid w:val="001954D0"/>
    <w:rsid w:val="001971AE"/>
    <w:rsid w:val="001A0132"/>
    <w:rsid w:val="001A18BF"/>
    <w:rsid w:val="001A1A32"/>
    <w:rsid w:val="001A1E15"/>
    <w:rsid w:val="001A38E2"/>
    <w:rsid w:val="001A4237"/>
    <w:rsid w:val="001A649E"/>
    <w:rsid w:val="001A760F"/>
    <w:rsid w:val="001B1770"/>
    <w:rsid w:val="001B2317"/>
    <w:rsid w:val="001B6A06"/>
    <w:rsid w:val="001C1076"/>
    <w:rsid w:val="001C4C9C"/>
    <w:rsid w:val="001C50EF"/>
    <w:rsid w:val="001C6013"/>
    <w:rsid w:val="001C701D"/>
    <w:rsid w:val="001D5BE1"/>
    <w:rsid w:val="001E2145"/>
    <w:rsid w:val="001E4510"/>
    <w:rsid w:val="001E6770"/>
    <w:rsid w:val="001E6D3E"/>
    <w:rsid w:val="001E75D2"/>
    <w:rsid w:val="001E7BBD"/>
    <w:rsid w:val="001F4391"/>
    <w:rsid w:val="001F545F"/>
    <w:rsid w:val="001F7361"/>
    <w:rsid w:val="001F745A"/>
    <w:rsid w:val="001F7E63"/>
    <w:rsid w:val="001F7F94"/>
    <w:rsid w:val="002019E7"/>
    <w:rsid w:val="00202718"/>
    <w:rsid w:val="00203BAD"/>
    <w:rsid w:val="00205F9B"/>
    <w:rsid w:val="00206600"/>
    <w:rsid w:val="002078EE"/>
    <w:rsid w:val="00213B80"/>
    <w:rsid w:val="002153D0"/>
    <w:rsid w:val="002155A2"/>
    <w:rsid w:val="00215B65"/>
    <w:rsid w:val="0021653A"/>
    <w:rsid w:val="00216C58"/>
    <w:rsid w:val="002174AC"/>
    <w:rsid w:val="00223176"/>
    <w:rsid w:val="00223AAF"/>
    <w:rsid w:val="00224EE5"/>
    <w:rsid w:val="002253B7"/>
    <w:rsid w:val="0022618B"/>
    <w:rsid w:val="00226B10"/>
    <w:rsid w:val="002309E0"/>
    <w:rsid w:val="00230FF3"/>
    <w:rsid w:val="00232F5D"/>
    <w:rsid w:val="00233097"/>
    <w:rsid w:val="00233AC8"/>
    <w:rsid w:val="002353E2"/>
    <w:rsid w:val="00236174"/>
    <w:rsid w:val="00237F38"/>
    <w:rsid w:val="00241B3F"/>
    <w:rsid w:val="00242BED"/>
    <w:rsid w:val="002431D0"/>
    <w:rsid w:val="002434F9"/>
    <w:rsid w:val="00243968"/>
    <w:rsid w:val="00244070"/>
    <w:rsid w:val="00244320"/>
    <w:rsid w:val="002449D2"/>
    <w:rsid w:val="00244F9B"/>
    <w:rsid w:val="002502A3"/>
    <w:rsid w:val="00250852"/>
    <w:rsid w:val="002556F0"/>
    <w:rsid w:val="00257956"/>
    <w:rsid w:val="00257F9A"/>
    <w:rsid w:val="00260A33"/>
    <w:rsid w:val="00260DC4"/>
    <w:rsid w:val="00262E77"/>
    <w:rsid w:val="00263EA3"/>
    <w:rsid w:val="00263FB5"/>
    <w:rsid w:val="0026417F"/>
    <w:rsid w:val="00266418"/>
    <w:rsid w:val="00267FCD"/>
    <w:rsid w:val="00270350"/>
    <w:rsid w:val="00271662"/>
    <w:rsid w:val="0027218D"/>
    <w:rsid w:val="00272BFC"/>
    <w:rsid w:val="00276BAA"/>
    <w:rsid w:val="00276BF9"/>
    <w:rsid w:val="0027740A"/>
    <w:rsid w:val="00280336"/>
    <w:rsid w:val="00284199"/>
    <w:rsid w:val="00284F45"/>
    <w:rsid w:val="00291026"/>
    <w:rsid w:val="00291450"/>
    <w:rsid w:val="00291930"/>
    <w:rsid w:val="00293351"/>
    <w:rsid w:val="00293F3D"/>
    <w:rsid w:val="0029570E"/>
    <w:rsid w:val="00297253"/>
    <w:rsid w:val="002A202C"/>
    <w:rsid w:val="002A410A"/>
    <w:rsid w:val="002A4E7F"/>
    <w:rsid w:val="002A6DD6"/>
    <w:rsid w:val="002B1483"/>
    <w:rsid w:val="002B1E74"/>
    <w:rsid w:val="002B2C0D"/>
    <w:rsid w:val="002B3BE0"/>
    <w:rsid w:val="002B3E09"/>
    <w:rsid w:val="002B57D0"/>
    <w:rsid w:val="002B7AB2"/>
    <w:rsid w:val="002C1C74"/>
    <w:rsid w:val="002C2F68"/>
    <w:rsid w:val="002C38C8"/>
    <w:rsid w:val="002C6C84"/>
    <w:rsid w:val="002C7EB2"/>
    <w:rsid w:val="002D1A32"/>
    <w:rsid w:val="002D24B0"/>
    <w:rsid w:val="002D258F"/>
    <w:rsid w:val="002D30BD"/>
    <w:rsid w:val="002D39E9"/>
    <w:rsid w:val="002D400B"/>
    <w:rsid w:val="002D7969"/>
    <w:rsid w:val="002E132F"/>
    <w:rsid w:val="002E3719"/>
    <w:rsid w:val="002E37B9"/>
    <w:rsid w:val="002E4C65"/>
    <w:rsid w:val="002E766D"/>
    <w:rsid w:val="002F29E4"/>
    <w:rsid w:val="002F35C2"/>
    <w:rsid w:val="002F4397"/>
    <w:rsid w:val="002F4CEB"/>
    <w:rsid w:val="002F5909"/>
    <w:rsid w:val="003033D0"/>
    <w:rsid w:val="0030458C"/>
    <w:rsid w:val="00304E0C"/>
    <w:rsid w:val="0030612F"/>
    <w:rsid w:val="00307580"/>
    <w:rsid w:val="00307FC1"/>
    <w:rsid w:val="0031066F"/>
    <w:rsid w:val="00312DC5"/>
    <w:rsid w:val="003131D5"/>
    <w:rsid w:val="0032066E"/>
    <w:rsid w:val="00322A0E"/>
    <w:rsid w:val="00323923"/>
    <w:rsid w:val="0032431A"/>
    <w:rsid w:val="00331E5F"/>
    <w:rsid w:val="003333D0"/>
    <w:rsid w:val="00334363"/>
    <w:rsid w:val="0033668D"/>
    <w:rsid w:val="003367B3"/>
    <w:rsid w:val="003373B1"/>
    <w:rsid w:val="00337ECA"/>
    <w:rsid w:val="0034134C"/>
    <w:rsid w:val="00342978"/>
    <w:rsid w:val="00344389"/>
    <w:rsid w:val="00344B6A"/>
    <w:rsid w:val="00344E85"/>
    <w:rsid w:val="00345EF0"/>
    <w:rsid w:val="0034603C"/>
    <w:rsid w:val="00347C1C"/>
    <w:rsid w:val="00350AAD"/>
    <w:rsid w:val="00350E9A"/>
    <w:rsid w:val="003540A2"/>
    <w:rsid w:val="0035728B"/>
    <w:rsid w:val="00357A39"/>
    <w:rsid w:val="00360259"/>
    <w:rsid w:val="0036265B"/>
    <w:rsid w:val="00363EA6"/>
    <w:rsid w:val="0036542E"/>
    <w:rsid w:val="00365664"/>
    <w:rsid w:val="003656C3"/>
    <w:rsid w:val="00366BB2"/>
    <w:rsid w:val="003675C9"/>
    <w:rsid w:val="003678BF"/>
    <w:rsid w:val="00367941"/>
    <w:rsid w:val="00370B78"/>
    <w:rsid w:val="00370CF3"/>
    <w:rsid w:val="00372309"/>
    <w:rsid w:val="00373B21"/>
    <w:rsid w:val="00375ACD"/>
    <w:rsid w:val="00377742"/>
    <w:rsid w:val="003822DC"/>
    <w:rsid w:val="00386665"/>
    <w:rsid w:val="00386C85"/>
    <w:rsid w:val="00387785"/>
    <w:rsid w:val="00387B48"/>
    <w:rsid w:val="003926D4"/>
    <w:rsid w:val="00392701"/>
    <w:rsid w:val="0039491B"/>
    <w:rsid w:val="00394F7B"/>
    <w:rsid w:val="00395367"/>
    <w:rsid w:val="00395BF6"/>
    <w:rsid w:val="0039650D"/>
    <w:rsid w:val="00396AD7"/>
    <w:rsid w:val="003A1D77"/>
    <w:rsid w:val="003A3E7F"/>
    <w:rsid w:val="003A4776"/>
    <w:rsid w:val="003A5A44"/>
    <w:rsid w:val="003A5FDD"/>
    <w:rsid w:val="003A63B7"/>
    <w:rsid w:val="003A6ADC"/>
    <w:rsid w:val="003A7C71"/>
    <w:rsid w:val="003A7FB2"/>
    <w:rsid w:val="003B2397"/>
    <w:rsid w:val="003B2E84"/>
    <w:rsid w:val="003B617C"/>
    <w:rsid w:val="003C0BE4"/>
    <w:rsid w:val="003C2E8C"/>
    <w:rsid w:val="003C3207"/>
    <w:rsid w:val="003C39B5"/>
    <w:rsid w:val="003C73DE"/>
    <w:rsid w:val="003D177D"/>
    <w:rsid w:val="003D2A17"/>
    <w:rsid w:val="003D4FC8"/>
    <w:rsid w:val="003D5448"/>
    <w:rsid w:val="003D69B1"/>
    <w:rsid w:val="003E02EE"/>
    <w:rsid w:val="003E20C6"/>
    <w:rsid w:val="003E416C"/>
    <w:rsid w:val="003E42FC"/>
    <w:rsid w:val="003E57E3"/>
    <w:rsid w:val="003E5E3D"/>
    <w:rsid w:val="003E628E"/>
    <w:rsid w:val="003E65AF"/>
    <w:rsid w:val="003F23DF"/>
    <w:rsid w:val="003F2C98"/>
    <w:rsid w:val="003F373B"/>
    <w:rsid w:val="003F4FEC"/>
    <w:rsid w:val="003F56E4"/>
    <w:rsid w:val="003F5B6B"/>
    <w:rsid w:val="003F77A2"/>
    <w:rsid w:val="004013E5"/>
    <w:rsid w:val="00402AB2"/>
    <w:rsid w:val="00403701"/>
    <w:rsid w:val="00403C07"/>
    <w:rsid w:val="004105FB"/>
    <w:rsid w:val="00412EED"/>
    <w:rsid w:val="00417B21"/>
    <w:rsid w:val="00417D20"/>
    <w:rsid w:val="004203B2"/>
    <w:rsid w:val="00420FCA"/>
    <w:rsid w:val="004220B4"/>
    <w:rsid w:val="00422457"/>
    <w:rsid w:val="0042381B"/>
    <w:rsid w:val="004266AA"/>
    <w:rsid w:val="00427702"/>
    <w:rsid w:val="004319D4"/>
    <w:rsid w:val="00432E3B"/>
    <w:rsid w:val="004345FB"/>
    <w:rsid w:val="00435040"/>
    <w:rsid w:val="00436560"/>
    <w:rsid w:val="0043788E"/>
    <w:rsid w:val="0043794B"/>
    <w:rsid w:val="00437F4C"/>
    <w:rsid w:val="004408B7"/>
    <w:rsid w:val="0044183C"/>
    <w:rsid w:val="004421E1"/>
    <w:rsid w:val="0044290F"/>
    <w:rsid w:val="004439F5"/>
    <w:rsid w:val="004444BC"/>
    <w:rsid w:val="00444692"/>
    <w:rsid w:val="004467B0"/>
    <w:rsid w:val="00447AD8"/>
    <w:rsid w:val="004518FB"/>
    <w:rsid w:val="0045343E"/>
    <w:rsid w:val="004540EE"/>
    <w:rsid w:val="00455B2D"/>
    <w:rsid w:val="00455C6E"/>
    <w:rsid w:val="00457DB3"/>
    <w:rsid w:val="004632CD"/>
    <w:rsid w:val="00463341"/>
    <w:rsid w:val="00464F62"/>
    <w:rsid w:val="004664B2"/>
    <w:rsid w:val="00466511"/>
    <w:rsid w:val="00467D52"/>
    <w:rsid w:val="00475921"/>
    <w:rsid w:val="00475CD0"/>
    <w:rsid w:val="004767DF"/>
    <w:rsid w:val="004779E5"/>
    <w:rsid w:val="00483451"/>
    <w:rsid w:val="00486BA8"/>
    <w:rsid w:val="004872D7"/>
    <w:rsid w:val="0048786A"/>
    <w:rsid w:val="00490524"/>
    <w:rsid w:val="004912C2"/>
    <w:rsid w:val="00494977"/>
    <w:rsid w:val="00495678"/>
    <w:rsid w:val="004A3DC3"/>
    <w:rsid w:val="004A4BDD"/>
    <w:rsid w:val="004A57F5"/>
    <w:rsid w:val="004A6CF4"/>
    <w:rsid w:val="004A7D78"/>
    <w:rsid w:val="004B1226"/>
    <w:rsid w:val="004B18DC"/>
    <w:rsid w:val="004B4136"/>
    <w:rsid w:val="004B4145"/>
    <w:rsid w:val="004B4477"/>
    <w:rsid w:val="004B713E"/>
    <w:rsid w:val="004B7DCB"/>
    <w:rsid w:val="004C0E05"/>
    <w:rsid w:val="004C1735"/>
    <w:rsid w:val="004C34A6"/>
    <w:rsid w:val="004C4475"/>
    <w:rsid w:val="004C4893"/>
    <w:rsid w:val="004C49A5"/>
    <w:rsid w:val="004C52E0"/>
    <w:rsid w:val="004D0241"/>
    <w:rsid w:val="004D2F24"/>
    <w:rsid w:val="004D48E3"/>
    <w:rsid w:val="004D5F6F"/>
    <w:rsid w:val="004D6D47"/>
    <w:rsid w:val="004D7749"/>
    <w:rsid w:val="004D7AB0"/>
    <w:rsid w:val="004E1476"/>
    <w:rsid w:val="004E1699"/>
    <w:rsid w:val="004E5803"/>
    <w:rsid w:val="004E634C"/>
    <w:rsid w:val="004E6807"/>
    <w:rsid w:val="004E7C1A"/>
    <w:rsid w:val="004F015A"/>
    <w:rsid w:val="004F14DE"/>
    <w:rsid w:val="004F215D"/>
    <w:rsid w:val="004F2B4E"/>
    <w:rsid w:val="004F48E0"/>
    <w:rsid w:val="004F4942"/>
    <w:rsid w:val="004F4C7E"/>
    <w:rsid w:val="004F631E"/>
    <w:rsid w:val="004F65FD"/>
    <w:rsid w:val="004F75C9"/>
    <w:rsid w:val="00500B73"/>
    <w:rsid w:val="005033DB"/>
    <w:rsid w:val="005067E3"/>
    <w:rsid w:val="00510D56"/>
    <w:rsid w:val="0051110B"/>
    <w:rsid w:val="0051146A"/>
    <w:rsid w:val="00511FF8"/>
    <w:rsid w:val="00514F02"/>
    <w:rsid w:val="0051638E"/>
    <w:rsid w:val="0052218E"/>
    <w:rsid w:val="00522708"/>
    <w:rsid w:val="00523C75"/>
    <w:rsid w:val="00523C83"/>
    <w:rsid w:val="005249FD"/>
    <w:rsid w:val="00525C26"/>
    <w:rsid w:val="005267F1"/>
    <w:rsid w:val="005277C3"/>
    <w:rsid w:val="005303FA"/>
    <w:rsid w:val="00532AB7"/>
    <w:rsid w:val="00533D63"/>
    <w:rsid w:val="0053515A"/>
    <w:rsid w:val="0053518F"/>
    <w:rsid w:val="005368C6"/>
    <w:rsid w:val="005373CC"/>
    <w:rsid w:val="005375A9"/>
    <w:rsid w:val="0054067A"/>
    <w:rsid w:val="00542D85"/>
    <w:rsid w:val="005430AE"/>
    <w:rsid w:val="0054364C"/>
    <w:rsid w:val="00544474"/>
    <w:rsid w:val="00551464"/>
    <w:rsid w:val="00551740"/>
    <w:rsid w:val="00551B1F"/>
    <w:rsid w:val="00552AE1"/>
    <w:rsid w:val="00555684"/>
    <w:rsid w:val="00555E8B"/>
    <w:rsid w:val="0055678E"/>
    <w:rsid w:val="005570C5"/>
    <w:rsid w:val="005603D0"/>
    <w:rsid w:val="00561BF2"/>
    <w:rsid w:val="00563EB0"/>
    <w:rsid w:val="005641C4"/>
    <w:rsid w:val="005653DD"/>
    <w:rsid w:val="005655C2"/>
    <w:rsid w:val="00565C97"/>
    <w:rsid w:val="00565F78"/>
    <w:rsid w:val="005708FF"/>
    <w:rsid w:val="0057191E"/>
    <w:rsid w:val="00573708"/>
    <w:rsid w:val="00575706"/>
    <w:rsid w:val="005757AC"/>
    <w:rsid w:val="0058150C"/>
    <w:rsid w:val="00581B85"/>
    <w:rsid w:val="00584F64"/>
    <w:rsid w:val="0058638C"/>
    <w:rsid w:val="00586956"/>
    <w:rsid w:val="00587753"/>
    <w:rsid w:val="005901D5"/>
    <w:rsid w:val="00591C3E"/>
    <w:rsid w:val="005928B4"/>
    <w:rsid w:val="00592CEE"/>
    <w:rsid w:val="00594BA9"/>
    <w:rsid w:val="005969E0"/>
    <w:rsid w:val="0059713D"/>
    <w:rsid w:val="005A1DAA"/>
    <w:rsid w:val="005A2707"/>
    <w:rsid w:val="005A5A89"/>
    <w:rsid w:val="005A5E99"/>
    <w:rsid w:val="005A7A7C"/>
    <w:rsid w:val="005B25B7"/>
    <w:rsid w:val="005B54C7"/>
    <w:rsid w:val="005B6098"/>
    <w:rsid w:val="005B752B"/>
    <w:rsid w:val="005C092A"/>
    <w:rsid w:val="005C212B"/>
    <w:rsid w:val="005C27AA"/>
    <w:rsid w:val="005C3306"/>
    <w:rsid w:val="005C5D01"/>
    <w:rsid w:val="005C619F"/>
    <w:rsid w:val="005C7325"/>
    <w:rsid w:val="005C771F"/>
    <w:rsid w:val="005D3427"/>
    <w:rsid w:val="005D54BD"/>
    <w:rsid w:val="005E24CB"/>
    <w:rsid w:val="005E5370"/>
    <w:rsid w:val="005F3E7C"/>
    <w:rsid w:val="005F5A37"/>
    <w:rsid w:val="00601123"/>
    <w:rsid w:val="006015D3"/>
    <w:rsid w:val="00605EBD"/>
    <w:rsid w:val="006103F5"/>
    <w:rsid w:val="00610BE5"/>
    <w:rsid w:val="0061373D"/>
    <w:rsid w:val="006149BD"/>
    <w:rsid w:val="0061528D"/>
    <w:rsid w:val="00617DEB"/>
    <w:rsid w:val="00620A48"/>
    <w:rsid w:val="00622261"/>
    <w:rsid w:val="00624D20"/>
    <w:rsid w:val="00625DCF"/>
    <w:rsid w:val="00630FE6"/>
    <w:rsid w:val="0063105C"/>
    <w:rsid w:val="00631722"/>
    <w:rsid w:val="00636767"/>
    <w:rsid w:val="00636BA8"/>
    <w:rsid w:val="006463D5"/>
    <w:rsid w:val="00650610"/>
    <w:rsid w:val="00650820"/>
    <w:rsid w:val="00650C60"/>
    <w:rsid w:val="00650CEB"/>
    <w:rsid w:val="006524BB"/>
    <w:rsid w:val="00652C5A"/>
    <w:rsid w:val="00653FC1"/>
    <w:rsid w:val="00654227"/>
    <w:rsid w:val="00655C7B"/>
    <w:rsid w:val="00656FCE"/>
    <w:rsid w:val="0065736D"/>
    <w:rsid w:val="006617F9"/>
    <w:rsid w:val="00663CBD"/>
    <w:rsid w:val="0066494F"/>
    <w:rsid w:val="006652DC"/>
    <w:rsid w:val="00666066"/>
    <w:rsid w:val="00666C94"/>
    <w:rsid w:val="00667D06"/>
    <w:rsid w:val="0067128C"/>
    <w:rsid w:val="00673D43"/>
    <w:rsid w:val="00673F01"/>
    <w:rsid w:val="0067506B"/>
    <w:rsid w:val="00675780"/>
    <w:rsid w:val="0067581F"/>
    <w:rsid w:val="00676C88"/>
    <w:rsid w:val="00676CF7"/>
    <w:rsid w:val="00677EA5"/>
    <w:rsid w:val="006841E6"/>
    <w:rsid w:val="006844F9"/>
    <w:rsid w:val="00685D50"/>
    <w:rsid w:val="00690168"/>
    <w:rsid w:val="00692167"/>
    <w:rsid w:val="0069240C"/>
    <w:rsid w:val="0069371F"/>
    <w:rsid w:val="0069383B"/>
    <w:rsid w:val="00694995"/>
    <w:rsid w:val="006971A5"/>
    <w:rsid w:val="006A08F1"/>
    <w:rsid w:val="006A233C"/>
    <w:rsid w:val="006A277E"/>
    <w:rsid w:val="006A334C"/>
    <w:rsid w:val="006A38F8"/>
    <w:rsid w:val="006A5B31"/>
    <w:rsid w:val="006A6143"/>
    <w:rsid w:val="006A674A"/>
    <w:rsid w:val="006B13DF"/>
    <w:rsid w:val="006B191D"/>
    <w:rsid w:val="006B1E37"/>
    <w:rsid w:val="006B2BAC"/>
    <w:rsid w:val="006B2EB6"/>
    <w:rsid w:val="006B3628"/>
    <w:rsid w:val="006B3DB7"/>
    <w:rsid w:val="006B522C"/>
    <w:rsid w:val="006B62DD"/>
    <w:rsid w:val="006B6B14"/>
    <w:rsid w:val="006B6F5F"/>
    <w:rsid w:val="006B7485"/>
    <w:rsid w:val="006C21E5"/>
    <w:rsid w:val="006C2321"/>
    <w:rsid w:val="006C2EE0"/>
    <w:rsid w:val="006C4FF3"/>
    <w:rsid w:val="006C5889"/>
    <w:rsid w:val="006C70B5"/>
    <w:rsid w:val="006D112A"/>
    <w:rsid w:val="006D18A8"/>
    <w:rsid w:val="006D1F61"/>
    <w:rsid w:val="006D2392"/>
    <w:rsid w:val="006D352A"/>
    <w:rsid w:val="006D41A8"/>
    <w:rsid w:val="006D64D7"/>
    <w:rsid w:val="006D6CB3"/>
    <w:rsid w:val="006D74DE"/>
    <w:rsid w:val="006E034A"/>
    <w:rsid w:val="006E648F"/>
    <w:rsid w:val="006E7514"/>
    <w:rsid w:val="006F0EAE"/>
    <w:rsid w:val="006F3C82"/>
    <w:rsid w:val="006F5539"/>
    <w:rsid w:val="006F5B3E"/>
    <w:rsid w:val="00701340"/>
    <w:rsid w:val="00701416"/>
    <w:rsid w:val="007019A5"/>
    <w:rsid w:val="00701EA5"/>
    <w:rsid w:val="007029FA"/>
    <w:rsid w:val="00703D97"/>
    <w:rsid w:val="007066E2"/>
    <w:rsid w:val="007079DC"/>
    <w:rsid w:val="00711397"/>
    <w:rsid w:val="00712BAE"/>
    <w:rsid w:val="007135D0"/>
    <w:rsid w:val="0071699A"/>
    <w:rsid w:val="007174F0"/>
    <w:rsid w:val="007211EB"/>
    <w:rsid w:val="00721537"/>
    <w:rsid w:val="007237CF"/>
    <w:rsid w:val="007239D2"/>
    <w:rsid w:val="00730427"/>
    <w:rsid w:val="00731BA4"/>
    <w:rsid w:val="00731C45"/>
    <w:rsid w:val="00731C4E"/>
    <w:rsid w:val="00734A6E"/>
    <w:rsid w:val="00735C26"/>
    <w:rsid w:val="00737487"/>
    <w:rsid w:val="00737CA7"/>
    <w:rsid w:val="00737F86"/>
    <w:rsid w:val="00740C52"/>
    <w:rsid w:val="00741E02"/>
    <w:rsid w:val="0074556C"/>
    <w:rsid w:val="00747128"/>
    <w:rsid w:val="00750125"/>
    <w:rsid w:val="00751CE5"/>
    <w:rsid w:val="00752522"/>
    <w:rsid w:val="007543EE"/>
    <w:rsid w:val="00754967"/>
    <w:rsid w:val="00754B74"/>
    <w:rsid w:val="00755C54"/>
    <w:rsid w:val="0075605E"/>
    <w:rsid w:val="00756938"/>
    <w:rsid w:val="007643DE"/>
    <w:rsid w:val="0076612B"/>
    <w:rsid w:val="007675C0"/>
    <w:rsid w:val="00770737"/>
    <w:rsid w:val="00771BAE"/>
    <w:rsid w:val="007728F3"/>
    <w:rsid w:val="007730F1"/>
    <w:rsid w:val="0077318F"/>
    <w:rsid w:val="007731D7"/>
    <w:rsid w:val="007744CB"/>
    <w:rsid w:val="00780011"/>
    <w:rsid w:val="00780D1A"/>
    <w:rsid w:val="00780E6C"/>
    <w:rsid w:val="00781D4D"/>
    <w:rsid w:val="00782230"/>
    <w:rsid w:val="00782A51"/>
    <w:rsid w:val="007833AA"/>
    <w:rsid w:val="00784FA2"/>
    <w:rsid w:val="00785AE4"/>
    <w:rsid w:val="007868CF"/>
    <w:rsid w:val="00790470"/>
    <w:rsid w:val="00791F59"/>
    <w:rsid w:val="00792669"/>
    <w:rsid w:val="0079273C"/>
    <w:rsid w:val="0079288D"/>
    <w:rsid w:val="0079469C"/>
    <w:rsid w:val="00796F6F"/>
    <w:rsid w:val="007A36FE"/>
    <w:rsid w:val="007B170B"/>
    <w:rsid w:val="007B23F1"/>
    <w:rsid w:val="007B2801"/>
    <w:rsid w:val="007B3A91"/>
    <w:rsid w:val="007B43F2"/>
    <w:rsid w:val="007B4C01"/>
    <w:rsid w:val="007B5E8E"/>
    <w:rsid w:val="007B759A"/>
    <w:rsid w:val="007C0217"/>
    <w:rsid w:val="007C168F"/>
    <w:rsid w:val="007C66ED"/>
    <w:rsid w:val="007C7607"/>
    <w:rsid w:val="007D1C74"/>
    <w:rsid w:val="007D2095"/>
    <w:rsid w:val="007D45FB"/>
    <w:rsid w:val="007D5B07"/>
    <w:rsid w:val="007E1475"/>
    <w:rsid w:val="007E159A"/>
    <w:rsid w:val="007E2EB0"/>
    <w:rsid w:val="007E6F40"/>
    <w:rsid w:val="007E78D4"/>
    <w:rsid w:val="007E7A03"/>
    <w:rsid w:val="007F027C"/>
    <w:rsid w:val="007F1613"/>
    <w:rsid w:val="007F470A"/>
    <w:rsid w:val="007F7F6B"/>
    <w:rsid w:val="00801038"/>
    <w:rsid w:val="008017DD"/>
    <w:rsid w:val="008033B2"/>
    <w:rsid w:val="00806364"/>
    <w:rsid w:val="0080647F"/>
    <w:rsid w:val="00806889"/>
    <w:rsid w:val="008122F6"/>
    <w:rsid w:val="00812C5C"/>
    <w:rsid w:val="00812C8F"/>
    <w:rsid w:val="00813573"/>
    <w:rsid w:val="00813637"/>
    <w:rsid w:val="00813B3B"/>
    <w:rsid w:val="00814187"/>
    <w:rsid w:val="00816320"/>
    <w:rsid w:val="00816F7D"/>
    <w:rsid w:val="0081785F"/>
    <w:rsid w:val="00820C29"/>
    <w:rsid w:val="00823803"/>
    <w:rsid w:val="00823C65"/>
    <w:rsid w:val="00824920"/>
    <w:rsid w:val="00824B98"/>
    <w:rsid w:val="008253A8"/>
    <w:rsid w:val="00826950"/>
    <w:rsid w:val="00827CF2"/>
    <w:rsid w:val="00830FE4"/>
    <w:rsid w:val="008316F4"/>
    <w:rsid w:val="00832E90"/>
    <w:rsid w:val="008339B9"/>
    <w:rsid w:val="00834FF2"/>
    <w:rsid w:val="008364CD"/>
    <w:rsid w:val="0083710F"/>
    <w:rsid w:val="008416E2"/>
    <w:rsid w:val="00841C0C"/>
    <w:rsid w:val="0084485E"/>
    <w:rsid w:val="0084667B"/>
    <w:rsid w:val="00846F2A"/>
    <w:rsid w:val="00847DB4"/>
    <w:rsid w:val="00851507"/>
    <w:rsid w:val="0085477B"/>
    <w:rsid w:val="00854D25"/>
    <w:rsid w:val="0085566F"/>
    <w:rsid w:val="00857CC5"/>
    <w:rsid w:val="00860360"/>
    <w:rsid w:val="00862BD3"/>
    <w:rsid w:val="008635E6"/>
    <w:rsid w:val="00864252"/>
    <w:rsid w:val="008646AF"/>
    <w:rsid w:val="00864AA3"/>
    <w:rsid w:val="008662CA"/>
    <w:rsid w:val="00866DAC"/>
    <w:rsid w:val="00871A9C"/>
    <w:rsid w:val="00872DD1"/>
    <w:rsid w:val="00876095"/>
    <w:rsid w:val="0088076D"/>
    <w:rsid w:val="00880BB5"/>
    <w:rsid w:val="00880D3D"/>
    <w:rsid w:val="00883291"/>
    <w:rsid w:val="008838FA"/>
    <w:rsid w:val="00884D89"/>
    <w:rsid w:val="00886885"/>
    <w:rsid w:val="00886C68"/>
    <w:rsid w:val="00890508"/>
    <w:rsid w:val="00891C4C"/>
    <w:rsid w:val="00893506"/>
    <w:rsid w:val="008941ED"/>
    <w:rsid w:val="00894B0E"/>
    <w:rsid w:val="008A2403"/>
    <w:rsid w:val="008A24CE"/>
    <w:rsid w:val="008A2D16"/>
    <w:rsid w:val="008A30D2"/>
    <w:rsid w:val="008A346A"/>
    <w:rsid w:val="008A4853"/>
    <w:rsid w:val="008A5151"/>
    <w:rsid w:val="008A5ACF"/>
    <w:rsid w:val="008A7A9B"/>
    <w:rsid w:val="008A7D3B"/>
    <w:rsid w:val="008B0A94"/>
    <w:rsid w:val="008B1DC6"/>
    <w:rsid w:val="008B38C9"/>
    <w:rsid w:val="008B6FFC"/>
    <w:rsid w:val="008B78B8"/>
    <w:rsid w:val="008C09B9"/>
    <w:rsid w:val="008C0AD5"/>
    <w:rsid w:val="008C0B72"/>
    <w:rsid w:val="008C1280"/>
    <w:rsid w:val="008C2A7C"/>
    <w:rsid w:val="008C569E"/>
    <w:rsid w:val="008C6A71"/>
    <w:rsid w:val="008D427B"/>
    <w:rsid w:val="008D522C"/>
    <w:rsid w:val="008E01CB"/>
    <w:rsid w:val="008E12E5"/>
    <w:rsid w:val="008E1DF4"/>
    <w:rsid w:val="008E586A"/>
    <w:rsid w:val="008E7C01"/>
    <w:rsid w:val="008F24A4"/>
    <w:rsid w:val="008F2FBD"/>
    <w:rsid w:val="008F4764"/>
    <w:rsid w:val="008F6215"/>
    <w:rsid w:val="008F7C71"/>
    <w:rsid w:val="008F7D8A"/>
    <w:rsid w:val="008F7DDB"/>
    <w:rsid w:val="008F7F13"/>
    <w:rsid w:val="009061A0"/>
    <w:rsid w:val="009063D5"/>
    <w:rsid w:val="00910669"/>
    <w:rsid w:val="00910DD6"/>
    <w:rsid w:val="00914A32"/>
    <w:rsid w:val="009155A0"/>
    <w:rsid w:val="00915908"/>
    <w:rsid w:val="0091769F"/>
    <w:rsid w:val="00920F30"/>
    <w:rsid w:val="0092160A"/>
    <w:rsid w:val="0092198D"/>
    <w:rsid w:val="009251B6"/>
    <w:rsid w:val="009263FB"/>
    <w:rsid w:val="00926593"/>
    <w:rsid w:val="009265ED"/>
    <w:rsid w:val="00926896"/>
    <w:rsid w:val="009269BD"/>
    <w:rsid w:val="00926FFF"/>
    <w:rsid w:val="009276DC"/>
    <w:rsid w:val="0093312F"/>
    <w:rsid w:val="00936176"/>
    <w:rsid w:val="009362AC"/>
    <w:rsid w:val="00937858"/>
    <w:rsid w:val="00940668"/>
    <w:rsid w:val="00940E58"/>
    <w:rsid w:val="00942540"/>
    <w:rsid w:val="00943471"/>
    <w:rsid w:val="00943569"/>
    <w:rsid w:val="00945861"/>
    <w:rsid w:val="00951153"/>
    <w:rsid w:val="0095226E"/>
    <w:rsid w:val="009524D7"/>
    <w:rsid w:val="00952877"/>
    <w:rsid w:val="00952F3A"/>
    <w:rsid w:val="00954608"/>
    <w:rsid w:val="0095489F"/>
    <w:rsid w:val="00954F66"/>
    <w:rsid w:val="00955DAD"/>
    <w:rsid w:val="00957C51"/>
    <w:rsid w:val="0096080F"/>
    <w:rsid w:val="00962BF2"/>
    <w:rsid w:val="00963258"/>
    <w:rsid w:val="009637AC"/>
    <w:rsid w:val="00965E72"/>
    <w:rsid w:val="0096612A"/>
    <w:rsid w:val="00966AAC"/>
    <w:rsid w:val="00967185"/>
    <w:rsid w:val="00975E7D"/>
    <w:rsid w:val="0097628E"/>
    <w:rsid w:val="0098014D"/>
    <w:rsid w:val="009806EC"/>
    <w:rsid w:val="009808D0"/>
    <w:rsid w:val="00980EB8"/>
    <w:rsid w:val="009837D3"/>
    <w:rsid w:val="00983A1D"/>
    <w:rsid w:val="00985BC0"/>
    <w:rsid w:val="009864B0"/>
    <w:rsid w:val="00986DC2"/>
    <w:rsid w:val="00987977"/>
    <w:rsid w:val="00991B56"/>
    <w:rsid w:val="00994C87"/>
    <w:rsid w:val="00996955"/>
    <w:rsid w:val="00996B9E"/>
    <w:rsid w:val="00996BD3"/>
    <w:rsid w:val="00997914"/>
    <w:rsid w:val="00997B16"/>
    <w:rsid w:val="00997CC5"/>
    <w:rsid w:val="009A196C"/>
    <w:rsid w:val="009A2F5A"/>
    <w:rsid w:val="009A3D10"/>
    <w:rsid w:val="009A4B3A"/>
    <w:rsid w:val="009A50A2"/>
    <w:rsid w:val="009A6FE2"/>
    <w:rsid w:val="009B2BFD"/>
    <w:rsid w:val="009B3D46"/>
    <w:rsid w:val="009B5739"/>
    <w:rsid w:val="009B59B6"/>
    <w:rsid w:val="009B5D2C"/>
    <w:rsid w:val="009B64FE"/>
    <w:rsid w:val="009B7271"/>
    <w:rsid w:val="009B7616"/>
    <w:rsid w:val="009C152B"/>
    <w:rsid w:val="009C3094"/>
    <w:rsid w:val="009C6BAA"/>
    <w:rsid w:val="009C6EFD"/>
    <w:rsid w:val="009C738D"/>
    <w:rsid w:val="009C7D61"/>
    <w:rsid w:val="009D0A42"/>
    <w:rsid w:val="009D42C7"/>
    <w:rsid w:val="009D61B7"/>
    <w:rsid w:val="009D6E33"/>
    <w:rsid w:val="009D6FB7"/>
    <w:rsid w:val="009D762B"/>
    <w:rsid w:val="009D7B52"/>
    <w:rsid w:val="009E0531"/>
    <w:rsid w:val="009E4075"/>
    <w:rsid w:val="009E45E0"/>
    <w:rsid w:val="009E6EE6"/>
    <w:rsid w:val="009E75E5"/>
    <w:rsid w:val="009F3AD1"/>
    <w:rsid w:val="009F531A"/>
    <w:rsid w:val="009F65AC"/>
    <w:rsid w:val="00A01447"/>
    <w:rsid w:val="00A014AE"/>
    <w:rsid w:val="00A0188E"/>
    <w:rsid w:val="00A01D05"/>
    <w:rsid w:val="00A02274"/>
    <w:rsid w:val="00A05524"/>
    <w:rsid w:val="00A07890"/>
    <w:rsid w:val="00A10E60"/>
    <w:rsid w:val="00A11004"/>
    <w:rsid w:val="00A12EF2"/>
    <w:rsid w:val="00A13852"/>
    <w:rsid w:val="00A1404A"/>
    <w:rsid w:val="00A15A70"/>
    <w:rsid w:val="00A20F7D"/>
    <w:rsid w:val="00A230E0"/>
    <w:rsid w:val="00A23952"/>
    <w:rsid w:val="00A23EED"/>
    <w:rsid w:val="00A2436A"/>
    <w:rsid w:val="00A25CF3"/>
    <w:rsid w:val="00A261C6"/>
    <w:rsid w:val="00A26A0A"/>
    <w:rsid w:val="00A30155"/>
    <w:rsid w:val="00A303BA"/>
    <w:rsid w:val="00A3058A"/>
    <w:rsid w:val="00A314E9"/>
    <w:rsid w:val="00A31CFE"/>
    <w:rsid w:val="00A323B7"/>
    <w:rsid w:val="00A341C7"/>
    <w:rsid w:val="00A3644E"/>
    <w:rsid w:val="00A36539"/>
    <w:rsid w:val="00A36BA3"/>
    <w:rsid w:val="00A36DF7"/>
    <w:rsid w:val="00A40DDD"/>
    <w:rsid w:val="00A42961"/>
    <w:rsid w:val="00A4480B"/>
    <w:rsid w:val="00A464B1"/>
    <w:rsid w:val="00A5035A"/>
    <w:rsid w:val="00A51A36"/>
    <w:rsid w:val="00A51E6A"/>
    <w:rsid w:val="00A5249F"/>
    <w:rsid w:val="00A53B12"/>
    <w:rsid w:val="00A543A2"/>
    <w:rsid w:val="00A56745"/>
    <w:rsid w:val="00A572CD"/>
    <w:rsid w:val="00A633CD"/>
    <w:rsid w:val="00A6380F"/>
    <w:rsid w:val="00A6420E"/>
    <w:rsid w:val="00A642A3"/>
    <w:rsid w:val="00A64B00"/>
    <w:rsid w:val="00A6514B"/>
    <w:rsid w:val="00A6782B"/>
    <w:rsid w:val="00A70BC8"/>
    <w:rsid w:val="00A716EF"/>
    <w:rsid w:val="00A71CD9"/>
    <w:rsid w:val="00A72FB0"/>
    <w:rsid w:val="00A753CC"/>
    <w:rsid w:val="00A77C7B"/>
    <w:rsid w:val="00A80CC2"/>
    <w:rsid w:val="00A83005"/>
    <w:rsid w:val="00A845EE"/>
    <w:rsid w:val="00A8542D"/>
    <w:rsid w:val="00A874E8"/>
    <w:rsid w:val="00A93947"/>
    <w:rsid w:val="00A977C8"/>
    <w:rsid w:val="00A97CDE"/>
    <w:rsid w:val="00A97D5B"/>
    <w:rsid w:val="00AA4273"/>
    <w:rsid w:val="00AA68FD"/>
    <w:rsid w:val="00AA6C74"/>
    <w:rsid w:val="00AA6FF5"/>
    <w:rsid w:val="00AB0A5C"/>
    <w:rsid w:val="00AB5BF7"/>
    <w:rsid w:val="00AB754B"/>
    <w:rsid w:val="00AC545D"/>
    <w:rsid w:val="00AC60EB"/>
    <w:rsid w:val="00AD0CCD"/>
    <w:rsid w:val="00AD1345"/>
    <w:rsid w:val="00AD2239"/>
    <w:rsid w:val="00AD2359"/>
    <w:rsid w:val="00AD2E4B"/>
    <w:rsid w:val="00AD5C09"/>
    <w:rsid w:val="00AD696A"/>
    <w:rsid w:val="00AE0349"/>
    <w:rsid w:val="00AE087E"/>
    <w:rsid w:val="00AE1ADA"/>
    <w:rsid w:val="00AE2380"/>
    <w:rsid w:val="00AE3212"/>
    <w:rsid w:val="00AE4BBB"/>
    <w:rsid w:val="00AE4C41"/>
    <w:rsid w:val="00AE50C7"/>
    <w:rsid w:val="00AE5FAC"/>
    <w:rsid w:val="00AE699B"/>
    <w:rsid w:val="00AE729D"/>
    <w:rsid w:val="00AF2490"/>
    <w:rsid w:val="00AF3335"/>
    <w:rsid w:val="00AF38CB"/>
    <w:rsid w:val="00AF4EB1"/>
    <w:rsid w:val="00AF6C8D"/>
    <w:rsid w:val="00AF76EB"/>
    <w:rsid w:val="00B040C0"/>
    <w:rsid w:val="00B05D07"/>
    <w:rsid w:val="00B07C09"/>
    <w:rsid w:val="00B07C69"/>
    <w:rsid w:val="00B10032"/>
    <w:rsid w:val="00B112B0"/>
    <w:rsid w:val="00B11904"/>
    <w:rsid w:val="00B1294C"/>
    <w:rsid w:val="00B12C71"/>
    <w:rsid w:val="00B12E70"/>
    <w:rsid w:val="00B13E08"/>
    <w:rsid w:val="00B15A97"/>
    <w:rsid w:val="00B163A6"/>
    <w:rsid w:val="00B168A5"/>
    <w:rsid w:val="00B17068"/>
    <w:rsid w:val="00B17BC2"/>
    <w:rsid w:val="00B22097"/>
    <w:rsid w:val="00B226EC"/>
    <w:rsid w:val="00B252BE"/>
    <w:rsid w:val="00B25A6F"/>
    <w:rsid w:val="00B25DAC"/>
    <w:rsid w:val="00B264FA"/>
    <w:rsid w:val="00B27F4B"/>
    <w:rsid w:val="00B30A52"/>
    <w:rsid w:val="00B3251D"/>
    <w:rsid w:val="00B32A6F"/>
    <w:rsid w:val="00B32CEA"/>
    <w:rsid w:val="00B32F44"/>
    <w:rsid w:val="00B36A78"/>
    <w:rsid w:val="00B43013"/>
    <w:rsid w:val="00B47496"/>
    <w:rsid w:val="00B47986"/>
    <w:rsid w:val="00B50F1E"/>
    <w:rsid w:val="00B567D2"/>
    <w:rsid w:val="00B56AE2"/>
    <w:rsid w:val="00B56C29"/>
    <w:rsid w:val="00B57B59"/>
    <w:rsid w:val="00B61923"/>
    <w:rsid w:val="00B61F15"/>
    <w:rsid w:val="00B62643"/>
    <w:rsid w:val="00B628F2"/>
    <w:rsid w:val="00B6494D"/>
    <w:rsid w:val="00B66B08"/>
    <w:rsid w:val="00B67399"/>
    <w:rsid w:val="00B707FA"/>
    <w:rsid w:val="00B70A0F"/>
    <w:rsid w:val="00B71B10"/>
    <w:rsid w:val="00B71C1C"/>
    <w:rsid w:val="00B7355F"/>
    <w:rsid w:val="00B73576"/>
    <w:rsid w:val="00B73CB2"/>
    <w:rsid w:val="00B75879"/>
    <w:rsid w:val="00B76D40"/>
    <w:rsid w:val="00B77A60"/>
    <w:rsid w:val="00B81B29"/>
    <w:rsid w:val="00B82358"/>
    <w:rsid w:val="00B83A19"/>
    <w:rsid w:val="00B83C3C"/>
    <w:rsid w:val="00B86C60"/>
    <w:rsid w:val="00B878BE"/>
    <w:rsid w:val="00B90DDE"/>
    <w:rsid w:val="00B945DD"/>
    <w:rsid w:val="00B95FD0"/>
    <w:rsid w:val="00B9641C"/>
    <w:rsid w:val="00B973A9"/>
    <w:rsid w:val="00BA05A3"/>
    <w:rsid w:val="00BA18E1"/>
    <w:rsid w:val="00BA20B1"/>
    <w:rsid w:val="00BA3F3B"/>
    <w:rsid w:val="00BA55B5"/>
    <w:rsid w:val="00BA56E8"/>
    <w:rsid w:val="00BA7ACF"/>
    <w:rsid w:val="00BB12A9"/>
    <w:rsid w:val="00BB1C05"/>
    <w:rsid w:val="00BB7C2F"/>
    <w:rsid w:val="00BB7D75"/>
    <w:rsid w:val="00BC0039"/>
    <w:rsid w:val="00BC0132"/>
    <w:rsid w:val="00BC1250"/>
    <w:rsid w:val="00BC1294"/>
    <w:rsid w:val="00BC26FF"/>
    <w:rsid w:val="00BC367D"/>
    <w:rsid w:val="00BC376E"/>
    <w:rsid w:val="00BC3E15"/>
    <w:rsid w:val="00BC4A9B"/>
    <w:rsid w:val="00BC5C7A"/>
    <w:rsid w:val="00BC67B4"/>
    <w:rsid w:val="00BD0A45"/>
    <w:rsid w:val="00BD4C1E"/>
    <w:rsid w:val="00BD51B7"/>
    <w:rsid w:val="00BD5CDB"/>
    <w:rsid w:val="00BD5EAC"/>
    <w:rsid w:val="00BD6BCA"/>
    <w:rsid w:val="00BD764D"/>
    <w:rsid w:val="00BD771A"/>
    <w:rsid w:val="00BE00D4"/>
    <w:rsid w:val="00BE168F"/>
    <w:rsid w:val="00BE3A5F"/>
    <w:rsid w:val="00BE4671"/>
    <w:rsid w:val="00BE5B17"/>
    <w:rsid w:val="00BE6DD7"/>
    <w:rsid w:val="00BF252E"/>
    <w:rsid w:val="00BF47FB"/>
    <w:rsid w:val="00BF5D38"/>
    <w:rsid w:val="00BF65FC"/>
    <w:rsid w:val="00C06E88"/>
    <w:rsid w:val="00C10AF6"/>
    <w:rsid w:val="00C14451"/>
    <w:rsid w:val="00C15A97"/>
    <w:rsid w:val="00C17956"/>
    <w:rsid w:val="00C2022D"/>
    <w:rsid w:val="00C20DB9"/>
    <w:rsid w:val="00C218DE"/>
    <w:rsid w:val="00C21A53"/>
    <w:rsid w:val="00C27969"/>
    <w:rsid w:val="00C31084"/>
    <w:rsid w:val="00C31E5C"/>
    <w:rsid w:val="00C329AA"/>
    <w:rsid w:val="00C34BFF"/>
    <w:rsid w:val="00C363AC"/>
    <w:rsid w:val="00C379D5"/>
    <w:rsid w:val="00C4159D"/>
    <w:rsid w:val="00C418BB"/>
    <w:rsid w:val="00C42957"/>
    <w:rsid w:val="00C42EE0"/>
    <w:rsid w:val="00C42FDB"/>
    <w:rsid w:val="00C433DC"/>
    <w:rsid w:val="00C43E6C"/>
    <w:rsid w:val="00C452F8"/>
    <w:rsid w:val="00C5067D"/>
    <w:rsid w:val="00C514C9"/>
    <w:rsid w:val="00C5260B"/>
    <w:rsid w:val="00C55127"/>
    <w:rsid w:val="00C56848"/>
    <w:rsid w:val="00C60D14"/>
    <w:rsid w:val="00C63F14"/>
    <w:rsid w:val="00C645AD"/>
    <w:rsid w:val="00C64746"/>
    <w:rsid w:val="00C65CC0"/>
    <w:rsid w:val="00C660B7"/>
    <w:rsid w:val="00C667E9"/>
    <w:rsid w:val="00C70179"/>
    <w:rsid w:val="00C73CED"/>
    <w:rsid w:val="00C74798"/>
    <w:rsid w:val="00C7733F"/>
    <w:rsid w:val="00C803D0"/>
    <w:rsid w:val="00C839BC"/>
    <w:rsid w:val="00C851F7"/>
    <w:rsid w:val="00C91799"/>
    <w:rsid w:val="00C91F17"/>
    <w:rsid w:val="00CA0181"/>
    <w:rsid w:val="00CA0888"/>
    <w:rsid w:val="00CA2DD7"/>
    <w:rsid w:val="00CA2FCE"/>
    <w:rsid w:val="00CA435C"/>
    <w:rsid w:val="00CA4FEF"/>
    <w:rsid w:val="00CB1D65"/>
    <w:rsid w:val="00CB3C3B"/>
    <w:rsid w:val="00CB60A1"/>
    <w:rsid w:val="00CC20ED"/>
    <w:rsid w:val="00CC318B"/>
    <w:rsid w:val="00CC3455"/>
    <w:rsid w:val="00CC4552"/>
    <w:rsid w:val="00CC4632"/>
    <w:rsid w:val="00CC6FDB"/>
    <w:rsid w:val="00CD372E"/>
    <w:rsid w:val="00CD3930"/>
    <w:rsid w:val="00CD3CAA"/>
    <w:rsid w:val="00CD683D"/>
    <w:rsid w:val="00CD7AAB"/>
    <w:rsid w:val="00CD7B22"/>
    <w:rsid w:val="00CE1AEE"/>
    <w:rsid w:val="00CE2D41"/>
    <w:rsid w:val="00CE3B30"/>
    <w:rsid w:val="00CE3BB8"/>
    <w:rsid w:val="00CE4D72"/>
    <w:rsid w:val="00CE6F2C"/>
    <w:rsid w:val="00CE7009"/>
    <w:rsid w:val="00CF0969"/>
    <w:rsid w:val="00CF2906"/>
    <w:rsid w:val="00CF4975"/>
    <w:rsid w:val="00CF6CC8"/>
    <w:rsid w:val="00CF6CED"/>
    <w:rsid w:val="00CF6F43"/>
    <w:rsid w:val="00D00AC0"/>
    <w:rsid w:val="00D01FFC"/>
    <w:rsid w:val="00D02573"/>
    <w:rsid w:val="00D04CE3"/>
    <w:rsid w:val="00D06970"/>
    <w:rsid w:val="00D069C5"/>
    <w:rsid w:val="00D101F3"/>
    <w:rsid w:val="00D125CA"/>
    <w:rsid w:val="00D12F28"/>
    <w:rsid w:val="00D12F3E"/>
    <w:rsid w:val="00D14D1F"/>
    <w:rsid w:val="00D15502"/>
    <w:rsid w:val="00D157BE"/>
    <w:rsid w:val="00D15C6D"/>
    <w:rsid w:val="00D17045"/>
    <w:rsid w:val="00D171EF"/>
    <w:rsid w:val="00D17323"/>
    <w:rsid w:val="00D17DE0"/>
    <w:rsid w:val="00D21C9F"/>
    <w:rsid w:val="00D22DB1"/>
    <w:rsid w:val="00D2305A"/>
    <w:rsid w:val="00D233C3"/>
    <w:rsid w:val="00D24DC7"/>
    <w:rsid w:val="00D24FED"/>
    <w:rsid w:val="00D271A7"/>
    <w:rsid w:val="00D31754"/>
    <w:rsid w:val="00D31927"/>
    <w:rsid w:val="00D32A01"/>
    <w:rsid w:val="00D33CDD"/>
    <w:rsid w:val="00D34B7E"/>
    <w:rsid w:val="00D358A2"/>
    <w:rsid w:val="00D40D3E"/>
    <w:rsid w:val="00D40F99"/>
    <w:rsid w:val="00D47B91"/>
    <w:rsid w:val="00D50A0A"/>
    <w:rsid w:val="00D51B7B"/>
    <w:rsid w:val="00D5646D"/>
    <w:rsid w:val="00D61740"/>
    <w:rsid w:val="00D617B2"/>
    <w:rsid w:val="00D61CD8"/>
    <w:rsid w:val="00D63B42"/>
    <w:rsid w:val="00D6586F"/>
    <w:rsid w:val="00D66D44"/>
    <w:rsid w:val="00D71D75"/>
    <w:rsid w:val="00D73A38"/>
    <w:rsid w:val="00D76083"/>
    <w:rsid w:val="00D762E8"/>
    <w:rsid w:val="00D80C88"/>
    <w:rsid w:val="00D82967"/>
    <w:rsid w:val="00D859F2"/>
    <w:rsid w:val="00D87D17"/>
    <w:rsid w:val="00D90224"/>
    <w:rsid w:val="00D904B7"/>
    <w:rsid w:val="00D90BB1"/>
    <w:rsid w:val="00D93F2D"/>
    <w:rsid w:val="00D961E7"/>
    <w:rsid w:val="00D97009"/>
    <w:rsid w:val="00D97766"/>
    <w:rsid w:val="00DA1B70"/>
    <w:rsid w:val="00DA34EB"/>
    <w:rsid w:val="00DA5571"/>
    <w:rsid w:val="00DA66B1"/>
    <w:rsid w:val="00DB08F7"/>
    <w:rsid w:val="00DB0D2C"/>
    <w:rsid w:val="00DB3394"/>
    <w:rsid w:val="00DB3B7D"/>
    <w:rsid w:val="00DB3C77"/>
    <w:rsid w:val="00DB572C"/>
    <w:rsid w:val="00DB5938"/>
    <w:rsid w:val="00DC12FE"/>
    <w:rsid w:val="00DC2D48"/>
    <w:rsid w:val="00DC5ECC"/>
    <w:rsid w:val="00DC6363"/>
    <w:rsid w:val="00DD00B5"/>
    <w:rsid w:val="00DD0A35"/>
    <w:rsid w:val="00DD15F3"/>
    <w:rsid w:val="00DD5AD0"/>
    <w:rsid w:val="00DD6253"/>
    <w:rsid w:val="00DD6439"/>
    <w:rsid w:val="00DD684C"/>
    <w:rsid w:val="00DE0042"/>
    <w:rsid w:val="00DE0846"/>
    <w:rsid w:val="00DE104B"/>
    <w:rsid w:val="00DE1C8E"/>
    <w:rsid w:val="00DE343B"/>
    <w:rsid w:val="00DE495D"/>
    <w:rsid w:val="00DE5867"/>
    <w:rsid w:val="00DE5D78"/>
    <w:rsid w:val="00DE76E6"/>
    <w:rsid w:val="00DE7F03"/>
    <w:rsid w:val="00DF18A0"/>
    <w:rsid w:val="00DF1F30"/>
    <w:rsid w:val="00E02697"/>
    <w:rsid w:val="00E067F4"/>
    <w:rsid w:val="00E07A84"/>
    <w:rsid w:val="00E122B0"/>
    <w:rsid w:val="00E125C0"/>
    <w:rsid w:val="00E131CF"/>
    <w:rsid w:val="00E13BD7"/>
    <w:rsid w:val="00E1508A"/>
    <w:rsid w:val="00E15203"/>
    <w:rsid w:val="00E1566D"/>
    <w:rsid w:val="00E15B01"/>
    <w:rsid w:val="00E16956"/>
    <w:rsid w:val="00E16FFE"/>
    <w:rsid w:val="00E1777A"/>
    <w:rsid w:val="00E201CF"/>
    <w:rsid w:val="00E216B0"/>
    <w:rsid w:val="00E21CC7"/>
    <w:rsid w:val="00E22F00"/>
    <w:rsid w:val="00E2547E"/>
    <w:rsid w:val="00E26ACA"/>
    <w:rsid w:val="00E270AE"/>
    <w:rsid w:val="00E2732C"/>
    <w:rsid w:val="00E339A6"/>
    <w:rsid w:val="00E33DCC"/>
    <w:rsid w:val="00E36F6D"/>
    <w:rsid w:val="00E376AB"/>
    <w:rsid w:val="00E4054E"/>
    <w:rsid w:val="00E435DC"/>
    <w:rsid w:val="00E51ACE"/>
    <w:rsid w:val="00E5495A"/>
    <w:rsid w:val="00E56641"/>
    <w:rsid w:val="00E619B9"/>
    <w:rsid w:val="00E64345"/>
    <w:rsid w:val="00E65F08"/>
    <w:rsid w:val="00E71BCC"/>
    <w:rsid w:val="00E71DA4"/>
    <w:rsid w:val="00E71E55"/>
    <w:rsid w:val="00E72C15"/>
    <w:rsid w:val="00E760BA"/>
    <w:rsid w:val="00E76828"/>
    <w:rsid w:val="00E76F1D"/>
    <w:rsid w:val="00E77EFC"/>
    <w:rsid w:val="00E804FF"/>
    <w:rsid w:val="00E80860"/>
    <w:rsid w:val="00E8193C"/>
    <w:rsid w:val="00E84425"/>
    <w:rsid w:val="00E85AB6"/>
    <w:rsid w:val="00E85AC5"/>
    <w:rsid w:val="00E86531"/>
    <w:rsid w:val="00E87C1A"/>
    <w:rsid w:val="00E907AC"/>
    <w:rsid w:val="00E917E4"/>
    <w:rsid w:val="00E91B27"/>
    <w:rsid w:val="00E922B9"/>
    <w:rsid w:val="00E9303D"/>
    <w:rsid w:val="00E93E94"/>
    <w:rsid w:val="00E94706"/>
    <w:rsid w:val="00E94818"/>
    <w:rsid w:val="00E94E43"/>
    <w:rsid w:val="00E959E8"/>
    <w:rsid w:val="00EA1633"/>
    <w:rsid w:val="00EA25AD"/>
    <w:rsid w:val="00EA32E6"/>
    <w:rsid w:val="00EA40BB"/>
    <w:rsid w:val="00EA5306"/>
    <w:rsid w:val="00EA6878"/>
    <w:rsid w:val="00EB0275"/>
    <w:rsid w:val="00EB0C6F"/>
    <w:rsid w:val="00EB27E9"/>
    <w:rsid w:val="00EB48B6"/>
    <w:rsid w:val="00EC1308"/>
    <w:rsid w:val="00EC1F72"/>
    <w:rsid w:val="00EC58DB"/>
    <w:rsid w:val="00EC5C7E"/>
    <w:rsid w:val="00EC742A"/>
    <w:rsid w:val="00ED05E0"/>
    <w:rsid w:val="00ED114F"/>
    <w:rsid w:val="00ED1415"/>
    <w:rsid w:val="00ED3062"/>
    <w:rsid w:val="00ED313D"/>
    <w:rsid w:val="00ED3644"/>
    <w:rsid w:val="00ED3EEB"/>
    <w:rsid w:val="00ED4A91"/>
    <w:rsid w:val="00ED6B48"/>
    <w:rsid w:val="00EE006C"/>
    <w:rsid w:val="00EE07CB"/>
    <w:rsid w:val="00EE2296"/>
    <w:rsid w:val="00EE35EE"/>
    <w:rsid w:val="00EE5008"/>
    <w:rsid w:val="00EE5746"/>
    <w:rsid w:val="00EE5CB1"/>
    <w:rsid w:val="00EE623D"/>
    <w:rsid w:val="00EF16BD"/>
    <w:rsid w:val="00EF2C60"/>
    <w:rsid w:val="00EF2E42"/>
    <w:rsid w:val="00EF3240"/>
    <w:rsid w:val="00EF341C"/>
    <w:rsid w:val="00EF3B06"/>
    <w:rsid w:val="00EF5036"/>
    <w:rsid w:val="00EF55EF"/>
    <w:rsid w:val="00EF6496"/>
    <w:rsid w:val="00F00D21"/>
    <w:rsid w:val="00F01510"/>
    <w:rsid w:val="00F03675"/>
    <w:rsid w:val="00F037C2"/>
    <w:rsid w:val="00F05199"/>
    <w:rsid w:val="00F05626"/>
    <w:rsid w:val="00F1074B"/>
    <w:rsid w:val="00F1215D"/>
    <w:rsid w:val="00F138DC"/>
    <w:rsid w:val="00F153CF"/>
    <w:rsid w:val="00F176CF"/>
    <w:rsid w:val="00F20163"/>
    <w:rsid w:val="00F22676"/>
    <w:rsid w:val="00F230B4"/>
    <w:rsid w:val="00F2493E"/>
    <w:rsid w:val="00F24F24"/>
    <w:rsid w:val="00F312EA"/>
    <w:rsid w:val="00F31A2E"/>
    <w:rsid w:val="00F327AE"/>
    <w:rsid w:val="00F347DF"/>
    <w:rsid w:val="00F37898"/>
    <w:rsid w:val="00F41514"/>
    <w:rsid w:val="00F42091"/>
    <w:rsid w:val="00F46DBC"/>
    <w:rsid w:val="00F50298"/>
    <w:rsid w:val="00F503E5"/>
    <w:rsid w:val="00F50E13"/>
    <w:rsid w:val="00F50FE1"/>
    <w:rsid w:val="00F5220A"/>
    <w:rsid w:val="00F526FC"/>
    <w:rsid w:val="00F542EC"/>
    <w:rsid w:val="00F565D4"/>
    <w:rsid w:val="00F60000"/>
    <w:rsid w:val="00F610EE"/>
    <w:rsid w:val="00F61E2A"/>
    <w:rsid w:val="00F64D37"/>
    <w:rsid w:val="00F726C6"/>
    <w:rsid w:val="00F81209"/>
    <w:rsid w:val="00F82E22"/>
    <w:rsid w:val="00F85ACC"/>
    <w:rsid w:val="00F86E45"/>
    <w:rsid w:val="00F908E7"/>
    <w:rsid w:val="00F90CDE"/>
    <w:rsid w:val="00F9115A"/>
    <w:rsid w:val="00F918BE"/>
    <w:rsid w:val="00F9630E"/>
    <w:rsid w:val="00F9721E"/>
    <w:rsid w:val="00FA2667"/>
    <w:rsid w:val="00FA33F7"/>
    <w:rsid w:val="00FA67A3"/>
    <w:rsid w:val="00FB0388"/>
    <w:rsid w:val="00FB2143"/>
    <w:rsid w:val="00FB43A3"/>
    <w:rsid w:val="00FB5321"/>
    <w:rsid w:val="00FB5D5F"/>
    <w:rsid w:val="00FB6C6D"/>
    <w:rsid w:val="00FB778D"/>
    <w:rsid w:val="00FB7961"/>
    <w:rsid w:val="00FC080E"/>
    <w:rsid w:val="00FC10C5"/>
    <w:rsid w:val="00FC1CAF"/>
    <w:rsid w:val="00FC2C7C"/>
    <w:rsid w:val="00FC2F82"/>
    <w:rsid w:val="00FC37D6"/>
    <w:rsid w:val="00FC3CEF"/>
    <w:rsid w:val="00FC58AF"/>
    <w:rsid w:val="00FC7868"/>
    <w:rsid w:val="00FD0F5F"/>
    <w:rsid w:val="00FD13CB"/>
    <w:rsid w:val="00FD3237"/>
    <w:rsid w:val="00FD4BCD"/>
    <w:rsid w:val="00FE0A60"/>
    <w:rsid w:val="00FE10E6"/>
    <w:rsid w:val="00FE21D4"/>
    <w:rsid w:val="00FE220E"/>
    <w:rsid w:val="00FE343D"/>
    <w:rsid w:val="00FE38B9"/>
    <w:rsid w:val="00FE39F1"/>
    <w:rsid w:val="00FE463B"/>
    <w:rsid w:val="00FE4F25"/>
    <w:rsid w:val="00FE54C3"/>
    <w:rsid w:val="00FE5A4B"/>
    <w:rsid w:val="00FE5B45"/>
    <w:rsid w:val="00FE6AFF"/>
    <w:rsid w:val="00FE6E23"/>
    <w:rsid w:val="00FE7896"/>
    <w:rsid w:val="00FF2A2F"/>
    <w:rsid w:val="00FF6201"/>
    <w:rsid w:val="00FF65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90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699A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067E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Standard"/>
    <w:next w:val="Standard"/>
    <w:link w:val="60"/>
    <w:rsid w:val="008B38C9"/>
    <w:pPr>
      <w:pBdr>
        <w:bottom w:val="dotted" w:sz="6" w:space="1" w:color="72A376"/>
      </w:pBdr>
      <w:spacing w:before="300" w:after="0"/>
      <w:outlineLvl w:val="5"/>
    </w:pPr>
    <w:rPr>
      <w:caps/>
      <w:color w:val="527D55"/>
      <w:spacing w:val="10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uiPriority w:val="99"/>
    <w:rsid w:val="00EE2296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Heading">
    <w:name w:val="Heading"/>
    <w:rsid w:val="00936176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b/>
      <w:bCs/>
      <w:color w:val="000000"/>
      <w:lang w:eastAsia="ar-SA"/>
    </w:rPr>
  </w:style>
  <w:style w:type="paragraph" w:styleId="a3">
    <w:name w:val="List Paragraph"/>
    <w:aliases w:val="Заголовок мой1,СписокСТПр,обычный"/>
    <w:basedOn w:val="a"/>
    <w:link w:val="a4"/>
    <w:uiPriority w:val="34"/>
    <w:qFormat/>
    <w:rsid w:val="008A2D16"/>
    <w:pPr>
      <w:ind w:left="720"/>
      <w:contextualSpacing/>
    </w:pPr>
  </w:style>
  <w:style w:type="paragraph" w:customStyle="1" w:styleId="s1">
    <w:name w:val="s_1"/>
    <w:basedOn w:val="a"/>
    <w:rsid w:val="00C433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C433DC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85A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85AE4"/>
    <w:rPr>
      <w:rFonts w:ascii="Tahoma" w:hAnsi="Tahoma" w:cs="Tahoma"/>
      <w:sz w:val="16"/>
      <w:szCs w:val="16"/>
    </w:rPr>
  </w:style>
  <w:style w:type="paragraph" w:customStyle="1" w:styleId="Standard">
    <w:name w:val="Standard"/>
    <w:uiPriority w:val="99"/>
    <w:rsid w:val="00624D20"/>
    <w:pPr>
      <w:suppressAutoHyphens/>
      <w:autoSpaceDN w:val="0"/>
      <w:spacing w:before="200"/>
      <w:textAlignment w:val="baseline"/>
    </w:pPr>
    <w:rPr>
      <w:rFonts w:ascii="Calibri" w:eastAsia="Segoe UI" w:hAnsi="Calibri" w:cs="Tahoma"/>
      <w:sz w:val="20"/>
      <w:szCs w:val="20"/>
      <w:lang w:eastAsia="en-US"/>
    </w:rPr>
  </w:style>
  <w:style w:type="numbering" w:customStyle="1" w:styleId="WWNum44">
    <w:name w:val="WWNum44"/>
    <w:basedOn w:val="a2"/>
    <w:rsid w:val="00806889"/>
    <w:pPr>
      <w:numPr>
        <w:numId w:val="1"/>
      </w:numPr>
    </w:pPr>
  </w:style>
  <w:style w:type="paragraph" w:styleId="a8">
    <w:name w:val="Normal (Web)"/>
    <w:basedOn w:val="Standard"/>
    <w:uiPriority w:val="99"/>
    <w:rsid w:val="00997914"/>
    <w:pPr>
      <w:spacing w:before="280" w:after="280" w:line="240" w:lineRule="auto"/>
      <w:ind w:firstLine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Гипертекстовая ссылка"/>
    <w:basedOn w:val="a0"/>
    <w:uiPriority w:val="99"/>
    <w:rsid w:val="00C5067D"/>
    <w:rPr>
      <w:b/>
      <w:bCs/>
      <w:color w:val="106BBE"/>
    </w:rPr>
  </w:style>
  <w:style w:type="paragraph" w:customStyle="1" w:styleId="aa">
    <w:name w:val="Нормальный (таблица)"/>
    <w:basedOn w:val="a"/>
    <w:next w:val="a"/>
    <w:uiPriority w:val="99"/>
    <w:rsid w:val="00C5067D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</w:rPr>
  </w:style>
  <w:style w:type="character" w:customStyle="1" w:styleId="60">
    <w:name w:val="Заголовок 6 Знак"/>
    <w:basedOn w:val="a0"/>
    <w:link w:val="6"/>
    <w:rsid w:val="008B38C9"/>
    <w:rPr>
      <w:rFonts w:ascii="Calibri" w:eastAsia="Segoe UI" w:hAnsi="Calibri" w:cs="Tahoma"/>
      <w:caps/>
      <w:color w:val="527D55"/>
      <w:spacing w:val="10"/>
      <w:lang w:eastAsia="en-US"/>
    </w:rPr>
  </w:style>
  <w:style w:type="paragraph" w:styleId="ab">
    <w:name w:val="header"/>
    <w:basedOn w:val="a"/>
    <w:link w:val="ac"/>
    <w:uiPriority w:val="99"/>
    <w:unhideWhenUsed/>
    <w:rsid w:val="00112D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112DA2"/>
  </w:style>
  <w:style w:type="paragraph" w:styleId="ad">
    <w:name w:val="footer"/>
    <w:basedOn w:val="a"/>
    <w:link w:val="ae"/>
    <w:uiPriority w:val="99"/>
    <w:unhideWhenUsed/>
    <w:rsid w:val="00112D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112DA2"/>
  </w:style>
  <w:style w:type="paragraph" w:customStyle="1" w:styleId="af">
    <w:name w:val="Обычный текст"/>
    <w:basedOn w:val="a"/>
    <w:link w:val="af0"/>
    <w:qFormat/>
    <w:rsid w:val="00DA34EB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val="en-US" w:eastAsia="ar-SA" w:bidi="en-US"/>
    </w:rPr>
  </w:style>
  <w:style w:type="character" w:customStyle="1" w:styleId="af0">
    <w:name w:val="Обычный текст Знак"/>
    <w:basedOn w:val="a0"/>
    <w:link w:val="af"/>
    <w:rsid w:val="00DA34EB"/>
    <w:rPr>
      <w:rFonts w:ascii="Times New Roman" w:eastAsia="Times New Roman" w:hAnsi="Times New Roman" w:cs="Times New Roman"/>
      <w:sz w:val="24"/>
      <w:szCs w:val="24"/>
      <w:lang w:val="en-US" w:eastAsia="ar-SA" w:bidi="en-US"/>
    </w:rPr>
  </w:style>
  <w:style w:type="character" w:customStyle="1" w:styleId="a4">
    <w:name w:val="Абзац списка Знак"/>
    <w:aliases w:val="Заголовок мой1 Знак,СписокСТПр Знак,обычный Знак"/>
    <w:link w:val="a3"/>
    <w:uiPriority w:val="34"/>
    <w:rsid w:val="00BE00D4"/>
  </w:style>
  <w:style w:type="character" w:customStyle="1" w:styleId="30">
    <w:name w:val="Заголовок 3 Знак"/>
    <w:basedOn w:val="a0"/>
    <w:link w:val="3"/>
    <w:uiPriority w:val="9"/>
    <w:semiHidden/>
    <w:rsid w:val="005067E3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af1">
    <w:name w:val="Table Grid"/>
    <w:aliases w:val="Table Grid Report"/>
    <w:basedOn w:val="a1"/>
    <w:uiPriority w:val="59"/>
    <w:rsid w:val="00365664"/>
    <w:pPr>
      <w:spacing w:before="120" w:after="0" w:line="240" w:lineRule="auto"/>
      <w:ind w:left="221"/>
      <w:jc w:val="both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65664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49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jpeg"/><Relationship Id="rId42" Type="http://schemas.openxmlformats.org/officeDocument/2006/relationships/image" Target="media/image31.png"/><Relationship Id="rId47" Type="http://schemas.openxmlformats.org/officeDocument/2006/relationships/image" Target="media/image36.jpeg"/><Relationship Id="rId63" Type="http://schemas.openxmlformats.org/officeDocument/2006/relationships/image" Target="media/image52.jpe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jpeg"/><Relationship Id="rId107" Type="http://schemas.openxmlformats.org/officeDocument/2006/relationships/image" Target="media/image96.png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pn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74" Type="http://schemas.openxmlformats.org/officeDocument/2006/relationships/image" Target="media/image63.png"/><Relationship Id="rId79" Type="http://schemas.openxmlformats.org/officeDocument/2006/relationships/image" Target="media/image68.jpeg"/><Relationship Id="rId87" Type="http://schemas.openxmlformats.org/officeDocument/2006/relationships/image" Target="media/image76.png"/><Relationship Id="rId102" Type="http://schemas.openxmlformats.org/officeDocument/2006/relationships/image" Target="media/image91.png"/><Relationship Id="rId5" Type="http://schemas.openxmlformats.org/officeDocument/2006/relationships/webSettings" Target="webSettings.xml"/><Relationship Id="rId61" Type="http://schemas.openxmlformats.org/officeDocument/2006/relationships/image" Target="media/image50.jpeg"/><Relationship Id="rId82" Type="http://schemas.openxmlformats.org/officeDocument/2006/relationships/image" Target="media/image71.png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19" Type="http://schemas.openxmlformats.org/officeDocument/2006/relationships/image" Target="media/image10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hyperlink" Target="https://egpr365.ru/reestr?egrp=61:46:0012201:4467&amp;ref=oj" TargetMode="External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jpeg"/><Relationship Id="rId77" Type="http://schemas.openxmlformats.org/officeDocument/2006/relationships/image" Target="media/image66.jpe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8" Type="http://schemas.openxmlformats.org/officeDocument/2006/relationships/footer" Target="footer1.xml"/><Relationship Id="rId51" Type="http://schemas.openxmlformats.org/officeDocument/2006/relationships/image" Target="media/image40.jpe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image" Target="media/image74.jpe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jpeg"/><Relationship Id="rId67" Type="http://schemas.openxmlformats.org/officeDocument/2006/relationships/image" Target="media/image56.jpeg"/><Relationship Id="rId103" Type="http://schemas.openxmlformats.org/officeDocument/2006/relationships/image" Target="media/image92.png"/><Relationship Id="rId108" Type="http://schemas.openxmlformats.org/officeDocument/2006/relationships/fontTable" Target="fontTable.xml"/><Relationship Id="rId20" Type="http://schemas.openxmlformats.org/officeDocument/2006/relationships/image" Target="media/image11.png"/><Relationship Id="rId41" Type="http://schemas.openxmlformats.org/officeDocument/2006/relationships/image" Target="media/image30.jpe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jpeg"/><Relationship Id="rId83" Type="http://schemas.openxmlformats.org/officeDocument/2006/relationships/image" Target="media/image72.jpeg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5.pn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6" Type="http://schemas.openxmlformats.org/officeDocument/2006/relationships/image" Target="media/image95.png"/><Relationship Id="rId10" Type="http://schemas.openxmlformats.org/officeDocument/2006/relationships/image" Target="media/image1.png"/><Relationship Id="rId31" Type="http://schemas.openxmlformats.org/officeDocument/2006/relationships/hyperlink" Target="https://egpr365.ru/reestr?egrp=61:46:0012201:4467&amp;ref=oj" TargetMode="External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image" Target="media/image67.png"/><Relationship Id="rId81" Type="http://schemas.openxmlformats.org/officeDocument/2006/relationships/image" Target="media/image70.jpe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9" Type="http://schemas.openxmlformats.org/officeDocument/2006/relationships/image" Target="media/image28.jpeg"/><Relationship Id="rId109" Type="http://schemas.openxmlformats.org/officeDocument/2006/relationships/theme" Target="theme/theme1.xml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jpe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7" Type="http://schemas.openxmlformats.org/officeDocument/2006/relationships/endnotes" Target="endnotes.xml"/><Relationship Id="rId71" Type="http://schemas.openxmlformats.org/officeDocument/2006/relationships/image" Target="media/image60.jpeg"/><Relationship Id="rId92" Type="http://schemas.openxmlformats.org/officeDocument/2006/relationships/image" Target="media/image8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DC5B7A-D726-4F99-A159-2A4F3A3A40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3601</TotalTime>
  <Pages>51</Pages>
  <Words>7396</Words>
  <Characters>42158</Characters>
  <Application>Microsoft Office Word</Application>
  <DocSecurity>0</DocSecurity>
  <Lines>351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49456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User1</cp:lastModifiedBy>
  <cp:revision>1572</cp:revision>
  <cp:lastPrinted>2022-07-27T06:31:00Z</cp:lastPrinted>
  <dcterms:created xsi:type="dcterms:W3CDTF">2018-10-09T12:45:00Z</dcterms:created>
  <dcterms:modified xsi:type="dcterms:W3CDTF">2022-07-27T06:38:00Z</dcterms:modified>
</cp:coreProperties>
</file>